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1" w:type="dxa"/>
        <w:tblInd w:w="-93" w:type="dxa"/>
        <w:tblLook w:val="01E0"/>
      </w:tblPr>
      <w:tblGrid>
        <w:gridCol w:w="3891"/>
        <w:gridCol w:w="5760"/>
      </w:tblGrid>
      <w:tr w:rsidR="001D4478" w:rsidRPr="00961850" w:rsidTr="00E84D25">
        <w:tc>
          <w:tcPr>
            <w:tcW w:w="3891" w:type="dxa"/>
            <w:shd w:val="clear" w:color="auto" w:fill="auto"/>
          </w:tcPr>
          <w:p w:rsidR="001D4478" w:rsidRPr="00E84D25" w:rsidRDefault="00CB20A3" w:rsidP="004C550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TRƯỜNG ĐẠI HỌC VINH</w:t>
            </w:r>
          </w:p>
          <w:p w:rsidR="00E84D25" w:rsidRPr="00116C26" w:rsidRDefault="00CB20A3" w:rsidP="004C5501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KHOA XÂY DỰNG</w:t>
            </w:r>
          </w:p>
        </w:tc>
        <w:tc>
          <w:tcPr>
            <w:tcW w:w="5760" w:type="dxa"/>
            <w:shd w:val="clear" w:color="auto" w:fill="auto"/>
          </w:tcPr>
          <w:p w:rsidR="001D4478" w:rsidRPr="00961850" w:rsidRDefault="001D4478" w:rsidP="004C550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961850">
              <w:rPr>
                <w:b/>
                <w:noProof/>
                <w:sz w:val="26"/>
                <w:szCs w:val="26"/>
                <w:lang w:val="vi-VN"/>
              </w:rPr>
              <w:t>CỘNG HÒA XÃ HỘI CHỦ NGHĨA VIỆT NAM</w:t>
            </w:r>
          </w:p>
          <w:p w:rsidR="001D4478" w:rsidRPr="00961850" w:rsidRDefault="003A4E88" w:rsidP="004C550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8.5pt;margin-top:17.15pt;width:144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"/>
              </w:pict>
            </w:r>
            <w:r w:rsidR="001D4478" w:rsidRPr="00961850">
              <w:rPr>
                <w:b/>
                <w:noProof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1D4478" w:rsidRPr="0052060B" w:rsidTr="00E84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478" w:rsidRPr="003E427F" w:rsidRDefault="003A4E88" w:rsidP="004C5501">
            <w:pPr>
              <w:spacing w:before="120"/>
              <w:jc w:val="center"/>
              <w:rPr>
                <w:noProof/>
                <w:lang w:val="vi-VN"/>
              </w:rPr>
            </w:pPr>
            <w:r w:rsidRPr="003A4E88">
              <w:rPr>
                <w:b/>
                <w:noProof/>
                <w:sz w:val="26"/>
                <w:szCs w:val="26"/>
              </w:rPr>
              <w:pict>
                <v:shape id="Straight Arrow Connector 1" o:spid="_x0000_s1027" type="#_x0000_t32" style="position:absolute;left:0;text-align:left;margin-left:38.9pt;margin-top:1.95pt;width:106.2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"/>
              </w:pict>
            </w:r>
          </w:p>
          <w:p w:rsidR="001D4478" w:rsidRPr="003E427F" w:rsidRDefault="001D4478" w:rsidP="004C5501">
            <w:pPr>
              <w:spacing w:before="120"/>
              <w:jc w:val="center"/>
              <w:rPr>
                <w:noProof/>
                <w:lang w:val="vi-V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478" w:rsidRPr="00AD6DD6" w:rsidRDefault="001D4478" w:rsidP="001D4478">
            <w:pPr>
              <w:spacing w:before="120"/>
              <w:jc w:val="right"/>
              <w:rPr>
                <w:noProof/>
              </w:rPr>
            </w:pPr>
            <w:r w:rsidRPr="003E427F">
              <w:rPr>
                <w:i/>
                <w:noProof/>
                <w:lang w:val="vi-VN"/>
              </w:rPr>
              <w:t>Nghệ An</w:t>
            </w:r>
            <w:r w:rsidRPr="0052060B">
              <w:rPr>
                <w:i/>
                <w:noProof/>
                <w:lang w:val="vi-VN"/>
              </w:rPr>
              <w:t>, ngày</w:t>
            </w:r>
            <w:r w:rsidR="000B4C86">
              <w:rPr>
                <w:i/>
                <w:noProof/>
              </w:rPr>
              <w:t xml:space="preserve"> </w:t>
            </w:r>
            <w:r w:rsidR="00A01C9D">
              <w:rPr>
                <w:i/>
                <w:noProof/>
              </w:rPr>
              <w:t>01</w:t>
            </w:r>
            <w:r w:rsidRPr="0052060B">
              <w:rPr>
                <w:i/>
                <w:noProof/>
                <w:lang w:val="vi-VN"/>
              </w:rPr>
              <w:t xml:space="preserve"> tháng </w:t>
            </w:r>
            <w:r w:rsidR="00CB20A3">
              <w:rPr>
                <w:i/>
                <w:noProof/>
              </w:rPr>
              <w:t>1</w:t>
            </w:r>
            <w:r w:rsidR="00A01C9D">
              <w:rPr>
                <w:i/>
                <w:noProof/>
              </w:rPr>
              <w:t>1</w:t>
            </w:r>
            <w:r w:rsidR="00D51D19">
              <w:rPr>
                <w:i/>
                <w:noProof/>
              </w:rPr>
              <w:t xml:space="preserve"> </w:t>
            </w:r>
            <w:r w:rsidRPr="0052060B">
              <w:rPr>
                <w:i/>
                <w:noProof/>
                <w:lang w:val="vi-VN"/>
              </w:rPr>
              <w:t>năm 201</w:t>
            </w:r>
            <w:r w:rsidR="00AD6DD6">
              <w:rPr>
                <w:i/>
                <w:noProof/>
              </w:rPr>
              <w:t>8</w:t>
            </w:r>
          </w:p>
        </w:tc>
      </w:tr>
    </w:tbl>
    <w:p w:rsidR="002B6F85" w:rsidRPr="00E84D25" w:rsidRDefault="00E84D25" w:rsidP="00E84D25">
      <w:pPr>
        <w:spacing w:line="312" w:lineRule="auto"/>
        <w:jc w:val="center"/>
        <w:rPr>
          <w:b/>
          <w:sz w:val="32"/>
        </w:rPr>
      </w:pPr>
      <w:r w:rsidRPr="00E84D25">
        <w:rPr>
          <w:b/>
          <w:sz w:val="32"/>
        </w:rPr>
        <w:t>THÔNG BÁO</w:t>
      </w:r>
    </w:p>
    <w:p w:rsidR="00E84D25" w:rsidRDefault="00E84D25" w:rsidP="00E84D25">
      <w:pPr>
        <w:spacing w:line="312" w:lineRule="auto"/>
        <w:jc w:val="center"/>
        <w:rPr>
          <w:b/>
        </w:rPr>
      </w:pPr>
      <w:proofErr w:type="spellStart"/>
      <w:r w:rsidRPr="00E84D25">
        <w:rPr>
          <w:b/>
        </w:rPr>
        <w:t>Kết</w:t>
      </w:r>
      <w:proofErr w:type="spellEnd"/>
      <w:r w:rsidRPr="00E84D25">
        <w:rPr>
          <w:b/>
        </w:rPr>
        <w:t xml:space="preserve"> </w:t>
      </w:r>
      <w:proofErr w:type="spellStart"/>
      <w:r w:rsidRPr="00E84D25">
        <w:rPr>
          <w:b/>
        </w:rPr>
        <w:t>luận</w:t>
      </w:r>
      <w:proofErr w:type="spellEnd"/>
      <w:r w:rsidRPr="00E84D25">
        <w:rPr>
          <w:b/>
        </w:rPr>
        <w:t xml:space="preserve"> </w:t>
      </w:r>
      <w:proofErr w:type="spellStart"/>
      <w:r w:rsidRPr="00E84D25">
        <w:rPr>
          <w:b/>
        </w:rPr>
        <w:t>của</w:t>
      </w:r>
      <w:proofErr w:type="spellEnd"/>
      <w:r w:rsidRPr="00E84D25">
        <w:rPr>
          <w:b/>
        </w:rPr>
        <w:t xml:space="preserve"> </w:t>
      </w:r>
      <w:proofErr w:type="spellStart"/>
      <w:r w:rsidRPr="00E84D25">
        <w:rPr>
          <w:b/>
        </w:rPr>
        <w:t>cuộc</w:t>
      </w:r>
      <w:proofErr w:type="spellEnd"/>
      <w:r w:rsidRPr="00E84D25">
        <w:rPr>
          <w:b/>
        </w:rPr>
        <w:t xml:space="preserve"> </w:t>
      </w:r>
      <w:proofErr w:type="spellStart"/>
      <w:r w:rsidR="001F5DD7">
        <w:rPr>
          <w:b/>
        </w:rPr>
        <w:t>h</w:t>
      </w:r>
      <w:r w:rsidRPr="00E84D25">
        <w:rPr>
          <w:b/>
        </w:rPr>
        <w:t>ọp</w:t>
      </w:r>
      <w:proofErr w:type="spellEnd"/>
      <w:r w:rsidRPr="00E84D25">
        <w:rPr>
          <w:b/>
        </w:rPr>
        <w:t xml:space="preserve"> </w:t>
      </w:r>
      <w:proofErr w:type="spellStart"/>
      <w:r w:rsidR="00A01C9D">
        <w:rPr>
          <w:b/>
        </w:rPr>
        <w:t>Bộ</w:t>
      </w:r>
      <w:proofErr w:type="spellEnd"/>
      <w:r w:rsidR="00A01C9D">
        <w:rPr>
          <w:b/>
        </w:rPr>
        <w:t xml:space="preserve"> </w:t>
      </w:r>
      <w:proofErr w:type="spellStart"/>
      <w:r w:rsidR="00A01C9D">
        <w:rPr>
          <w:b/>
        </w:rPr>
        <w:t>môn</w:t>
      </w:r>
      <w:bookmarkStart w:id="0" w:name="OLE_LINK1"/>
      <w:bookmarkStart w:id="1" w:name="OLE_LINK2"/>
      <w:proofErr w:type="spellEnd"/>
      <w:r w:rsidR="000B4C86">
        <w:rPr>
          <w:b/>
        </w:rPr>
        <w:t xml:space="preserve"> </w:t>
      </w:r>
      <w:bookmarkEnd w:id="0"/>
      <w:bookmarkEnd w:id="1"/>
      <w:proofErr w:type="spellStart"/>
      <w:r w:rsidR="000B4C86">
        <w:rPr>
          <w:b/>
        </w:rPr>
        <w:t>Cầu</w:t>
      </w:r>
      <w:proofErr w:type="spellEnd"/>
      <w:r w:rsidR="000B4C86">
        <w:rPr>
          <w:b/>
        </w:rPr>
        <w:t xml:space="preserve"> </w:t>
      </w:r>
      <w:proofErr w:type="spellStart"/>
      <w:r w:rsidR="000B4C86">
        <w:rPr>
          <w:b/>
        </w:rPr>
        <w:t>đường</w:t>
      </w:r>
      <w:proofErr w:type="spellEnd"/>
      <w:r w:rsidR="000B4C86">
        <w:rPr>
          <w:b/>
        </w:rPr>
        <w:t xml:space="preserve"> </w:t>
      </w:r>
      <w:proofErr w:type="spellStart"/>
      <w:r w:rsidR="00CB20A3">
        <w:rPr>
          <w:b/>
        </w:rPr>
        <w:t>phiên</w:t>
      </w:r>
      <w:proofErr w:type="spellEnd"/>
      <w:r w:rsidR="00CB20A3">
        <w:rPr>
          <w:b/>
        </w:rPr>
        <w:t xml:space="preserve"> </w:t>
      </w:r>
      <w:proofErr w:type="spellStart"/>
      <w:r w:rsidR="00CB20A3">
        <w:rPr>
          <w:b/>
        </w:rPr>
        <w:t>tháng</w:t>
      </w:r>
      <w:proofErr w:type="spellEnd"/>
      <w:r w:rsidR="00CB20A3">
        <w:rPr>
          <w:b/>
        </w:rPr>
        <w:t xml:space="preserve"> 1</w:t>
      </w:r>
      <w:r w:rsidR="00A01C9D">
        <w:rPr>
          <w:b/>
        </w:rPr>
        <w:t>1</w:t>
      </w:r>
    </w:p>
    <w:p w:rsidR="00E84D25" w:rsidRPr="00296A66" w:rsidRDefault="00E84D25" w:rsidP="00CB20A3">
      <w:pPr>
        <w:spacing w:line="312" w:lineRule="auto"/>
        <w:jc w:val="center"/>
        <w:rPr>
          <w:b/>
          <w:sz w:val="12"/>
        </w:rPr>
      </w:pPr>
    </w:p>
    <w:p w:rsidR="001F5DD7" w:rsidRDefault="00E84D25" w:rsidP="0083658B">
      <w:pPr>
        <w:spacing w:line="312" w:lineRule="auto"/>
        <w:jc w:val="both"/>
        <w:rPr>
          <w:sz w:val="26"/>
        </w:rPr>
      </w:pPr>
      <w:r w:rsidRPr="00E84D25">
        <w:rPr>
          <w:sz w:val="26"/>
        </w:rPr>
        <w:tab/>
      </w:r>
      <w:r w:rsidR="00CB20A3">
        <w:rPr>
          <w:noProof/>
          <w:sz w:val="26"/>
          <w:lang w:val="vi-VN"/>
        </w:rPr>
        <w:t xml:space="preserve">Ngày </w:t>
      </w:r>
      <w:r w:rsidR="0084471D">
        <w:rPr>
          <w:noProof/>
          <w:sz w:val="26"/>
        </w:rPr>
        <w:t>09</w:t>
      </w:r>
      <w:r w:rsidR="00CB20A3">
        <w:rPr>
          <w:noProof/>
          <w:sz w:val="26"/>
        </w:rPr>
        <w:t xml:space="preserve"> </w:t>
      </w:r>
      <w:r w:rsidR="00CB20A3">
        <w:rPr>
          <w:noProof/>
          <w:sz w:val="26"/>
          <w:lang w:val="vi-VN"/>
        </w:rPr>
        <w:t xml:space="preserve">tháng </w:t>
      </w:r>
      <w:r w:rsidR="00CB20A3">
        <w:rPr>
          <w:noProof/>
          <w:sz w:val="26"/>
        </w:rPr>
        <w:t>1</w:t>
      </w:r>
      <w:r w:rsidR="0084471D">
        <w:rPr>
          <w:noProof/>
          <w:sz w:val="26"/>
        </w:rPr>
        <w:t>1</w:t>
      </w:r>
      <w:r w:rsidR="001F5DD7" w:rsidRPr="00C4674C">
        <w:rPr>
          <w:noProof/>
          <w:sz w:val="26"/>
          <w:lang w:val="vi-VN"/>
        </w:rPr>
        <w:t xml:space="preserve"> năm 2018, </w:t>
      </w:r>
      <w:r w:rsidR="00164FA7">
        <w:rPr>
          <w:noProof/>
          <w:sz w:val="26"/>
        </w:rPr>
        <w:t>Bộ môn</w:t>
      </w:r>
      <w:r w:rsidR="0084471D">
        <w:rPr>
          <w:noProof/>
          <w:sz w:val="26"/>
        </w:rPr>
        <w:t xml:space="preserve"> </w:t>
      </w:r>
      <w:proofErr w:type="spellStart"/>
      <w:r w:rsidR="0084471D">
        <w:t>Cầu</w:t>
      </w:r>
      <w:proofErr w:type="spellEnd"/>
      <w:r w:rsidR="0084471D">
        <w:t xml:space="preserve"> </w:t>
      </w:r>
      <w:proofErr w:type="spellStart"/>
      <w:r w:rsidR="0084471D">
        <w:t>đường</w:t>
      </w:r>
      <w:proofErr w:type="spellEnd"/>
      <w:r w:rsidR="0084471D">
        <w:t xml:space="preserve"> </w:t>
      </w:r>
      <w:r w:rsidR="00CB20A3">
        <w:rPr>
          <w:noProof/>
          <w:sz w:val="26"/>
          <w:lang w:val="vi-VN"/>
        </w:rPr>
        <w:t xml:space="preserve">tổ chức cuộc họp phiên tháng </w:t>
      </w:r>
      <w:r w:rsidR="00CB20A3">
        <w:rPr>
          <w:noProof/>
          <w:sz w:val="26"/>
        </w:rPr>
        <w:t>1</w:t>
      </w:r>
      <w:r w:rsidR="00971B69">
        <w:rPr>
          <w:noProof/>
          <w:sz w:val="26"/>
        </w:rPr>
        <w:t>1</w:t>
      </w:r>
      <w:r w:rsidR="001F5DD7" w:rsidRPr="00C4674C">
        <w:rPr>
          <w:noProof/>
          <w:sz w:val="26"/>
          <w:lang w:val="vi-VN"/>
        </w:rPr>
        <w:t xml:space="preserve"> năm 2018; Thành phần tham dự cuộc Họp</w:t>
      </w:r>
      <w:r w:rsidR="00CB20A3">
        <w:rPr>
          <w:noProof/>
          <w:sz w:val="26"/>
        </w:rPr>
        <w:t xml:space="preserve"> bao</w:t>
      </w:r>
      <w:r w:rsidR="00CB20A3">
        <w:rPr>
          <w:noProof/>
          <w:sz w:val="26"/>
          <w:lang w:val="vi-VN"/>
        </w:rPr>
        <w:t xml:space="preserve"> gồm</w:t>
      </w:r>
      <w:r w:rsidR="00CB20A3">
        <w:rPr>
          <w:noProof/>
          <w:sz w:val="26"/>
        </w:rPr>
        <w:t xml:space="preserve">: </w:t>
      </w:r>
      <w:r w:rsidR="00971B69">
        <w:rPr>
          <w:noProof/>
          <w:sz w:val="26"/>
        </w:rPr>
        <w:t>Cán bộ bộ môn</w:t>
      </w:r>
      <w:r w:rsidR="001F5DD7" w:rsidRPr="00C4674C">
        <w:rPr>
          <w:noProof/>
          <w:sz w:val="26"/>
          <w:lang w:val="vi-VN"/>
        </w:rPr>
        <w:t>.</w:t>
      </w:r>
      <w:r w:rsidR="00971B69">
        <w:rPr>
          <w:noProof/>
          <w:sz w:val="26"/>
        </w:rPr>
        <w:t xml:space="preserve"> Vắng mặt: </w:t>
      </w:r>
      <w:r w:rsidR="0084471D">
        <w:rPr>
          <w:noProof/>
          <w:sz w:val="26"/>
        </w:rPr>
        <w:t xml:space="preserve">Nguyễn Cẩn Ngôn </w:t>
      </w:r>
      <w:r w:rsidR="00971B69">
        <w:rPr>
          <w:noProof/>
          <w:sz w:val="26"/>
        </w:rPr>
        <w:t>(</w:t>
      </w:r>
      <w:r w:rsidR="0084471D">
        <w:rPr>
          <w:noProof/>
          <w:sz w:val="26"/>
        </w:rPr>
        <w:t>Không có lý do</w:t>
      </w:r>
      <w:r w:rsidR="00971B69">
        <w:rPr>
          <w:noProof/>
          <w:sz w:val="26"/>
        </w:rPr>
        <w:t xml:space="preserve">), </w:t>
      </w:r>
      <w:r w:rsidR="0084471D">
        <w:rPr>
          <w:noProof/>
          <w:sz w:val="26"/>
        </w:rPr>
        <w:t>Phan Huy Thiện</w:t>
      </w:r>
      <w:r w:rsidR="00971B69">
        <w:rPr>
          <w:noProof/>
          <w:sz w:val="26"/>
        </w:rPr>
        <w:t xml:space="preserve"> (</w:t>
      </w:r>
      <w:r w:rsidR="0084471D">
        <w:rPr>
          <w:noProof/>
          <w:sz w:val="26"/>
        </w:rPr>
        <w:t>NCS nước ngoài</w:t>
      </w:r>
      <w:r w:rsidR="00971B69">
        <w:rPr>
          <w:noProof/>
          <w:sz w:val="26"/>
        </w:rPr>
        <w:t>)</w:t>
      </w:r>
      <w:r w:rsidR="0084471D">
        <w:rPr>
          <w:noProof/>
          <w:sz w:val="26"/>
        </w:rPr>
        <w:t>, Phạm Thị Hiền Lương (NCS nước ngoài), Phan Đình Quốc (NCS nước ngoài)</w:t>
      </w:r>
      <w:r w:rsidR="00971B69">
        <w:rPr>
          <w:noProof/>
          <w:sz w:val="26"/>
        </w:rPr>
        <w:t>.</w:t>
      </w:r>
      <w:r w:rsidR="005151CE">
        <w:rPr>
          <w:sz w:val="26"/>
        </w:rPr>
        <w:t xml:space="preserve"> </w:t>
      </w:r>
      <w:proofErr w:type="spellStart"/>
      <w:r w:rsidR="005151CE">
        <w:rPr>
          <w:sz w:val="26"/>
        </w:rPr>
        <w:t>Kết</w:t>
      </w:r>
      <w:proofErr w:type="spellEnd"/>
      <w:r w:rsidR="005151CE">
        <w:rPr>
          <w:sz w:val="26"/>
        </w:rPr>
        <w:t xml:space="preserve"> </w:t>
      </w:r>
      <w:proofErr w:type="spellStart"/>
      <w:r w:rsidR="005151CE">
        <w:rPr>
          <w:sz w:val="26"/>
        </w:rPr>
        <w:t>luận</w:t>
      </w:r>
      <w:proofErr w:type="spellEnd"/>
      <w:r w:rsidR="005151CE">
        <w:rPr>
          <w:sz w:val="26"/>
        </w:rPr>
        <w:t xml:space="preserve"> </w:t>
      </w:r>
      <w:proofErr w:type="spellStart"/>
      <w:r w:rsidR="005151CE">
        <w:rPr>
          <w:sz w:val="26"/>
        </w:rPr>
        <w:t>cuộc</w:t>
      </w:r>
      <w:proofErr w:type="spellEnd"/>
      <w:r w:rsidR="005151CE">
        <w:rPr>
          <w:sz w:val="26"/>
        </w:rPr>
        <w:t xml:space="preserve"> </w:t>
      </w:r>
      <w:proofErr w:type="spellStart"/>
      <w:r w:rsidR="005151CE">
        <w:rPr>
          <w:sz w:val="26"/>
        </w:rPr>
        <w:t>họp</w:t>
      </w:r>
      <w:proofErr w:type="spellEnd"/>
      <w:r w:rsidR="005151CE">
        <w:rPr>
          <w:sz w:val="26"/>
        </w:rPr>
        <w:t xml:space="preserve"> </w:t>
      </w:r>
      <w:proofErr w:type="spellStart"/>
      <w:r w:rsidR="005151CE">
        <w:rPr>
          <w:sz w:val="26"/>
        </w:rPr>
        <w:t>gồm</w:t>
      </w:r>
      <w:proofErr w:type="spellEnd"/>
      <w:r w:rsidR="005151CE">
        <w:rPr>
          <w:sz w:val="26"/>
        </w:rPr>
        <w:t>:</w:t>
      </w:r>
    </w:p>
    <w:p w:rsidR="005151CE" w:rsidRDefault="00635764" w:rsidP="00635764">
      <w:pPr>
        <w:spacing w:line="312" w:lineRule="auto"/>
        <w:jc w:val="both"/>
        <w:rPr>
          <w:sz w:val="26"/>
        </w:rPr>
      </w:pPr>
      <w:r>
        <w:rPr>
          <w:sz w:val="26"/>
        </w:rPr>
        <w:tab/>
        <w:t xml:space="preserve">1. </w:t>
      </w:r>
      <w:proofErr w:type="spellStart"/>
      <w:r>
        <w:rPr>
          <w:sz w:val="26"/>
        </w:rPr>
        <w:t>Tiếp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tục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triển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giờ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seminar </w:t>
      </w:r>
      <w:proofErr w:type="spellStart"/>
      <w:r>
        <w:rPr>
          <w:sz w:val="26"/>
        </w:rPr>
        <w:t>khoa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hướng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kỉ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niệm</w:t>
      </w:r>
      <w:proofErr w:type="spellEnd"/>
      <w:r>
        <w:rPr>
          <w:sz w:val="26"/>
        </w:rPr>
        <w:t xml:space="preserve"> 36 </w:t>
      </w:r>
      <w:proofErr w:type="spellStart"/>
      <w:r>
        <w:rPr>
          <w:sz w:val="26"/>
        </w:rPr>
        <w:t>năm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Việt</w:t>
      </w:r>
      <w:proofErr w:type="spellEnd"/>
      <w:r>
        <w:rPr>
          <w:sz w:val="26"/>
        </w:rPr>
        <w:t xml:space="preserve"> Nam (20/11/1982 – 20/11/2018).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này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Bộ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môn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tham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giờ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lớp</w:t>
      </w:r>
      <w:proofErr w:type="spellEnd"/>
      <w:r>
        <w:rPr>
          <w:sz w:val="26"/>
        </w:rPr>
        <w:t xml:space="preserve"> </w:t>
      </w:r>
      <w:proofErr w:type="spellStart"/>
      <w:r w:rsidR="0084471D">
        <w:rPr>
          <w:sz w:val="26"/>
        </w:rPr>
        <w:t>T</w:t>
      </w:r>
      <w:r>
        <w:rPr>
          <w:sz w:val="26"/>
        </w:rPr>
        <w:t>hầy</w:t>
      </w:r>
      <w:proofErr w:type="spellEnd"/>
      <w:r>
        <w:rPr>
          <w:sz w:val="26"/>
        </w:rPr>
        <w:t xml:space="preserve"> </w:t>
      </w:r>
      <w:proofErr w:type="spellStart"/>
      <w:r w:rsidR="0084471D">
        <w:rPr>
          <w:sz w:val="26"/>
        </w:rPr>
        <w:t>Đinh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Văn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Dũng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Cô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Nguyễn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</w:t>
      </w:r>
      <w:r w:rsidR="0084471D">
        <w:rPr>
          <w:sz w:val="26"/>
        </w:rPr>
        <w:t xml:space="preserve">Thu </w:t>
      </w:r>
      <w:proofErr w:type="spellStart"/>
      <w:r w:rsidR="0084471D">
        <w:rPr>
          <w:sz w:val="26"/>
        </w:rPr>
        <w:t>Hiền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Thầy</w:t>
      </w:r>
      <w:proofErr w:type="spellEnd"/>
      <w:r>
        <w:rPr>
          <w:sz w:val="26"/>
        </w:rPr>
        <w:t xml:space="preserve"> </w:t>
      </w:r>
      <w:proofErr w:type="spellStart"/>
      <w:r w:rsidR="0084471D">
        <w:rPr>
          <w:sz w:val="26"/>
        </w:rPr>
        <w:t>Võ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Trọng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Cường</w:t>
      </w:r>
      <w:proofErr w:type="spellEnd"/>
      <w:r>
        <w:rPr>
          <w:sz w:val="26"/>
        </w:rPr>
        <w:t>.</w:t>
      </w:r>
      <w:r w:rsidR="00E714C9">
        <w:rPr>
          <w:sz w:val="26"/>
        </w:rPr>
        <w:t xml:space="preserve"> </w:t>
      </w:r>
      <w:proofErr w:type="spellStart"/>
      <w:r w:rsidR="00E714C9">
        <w:rPr>
          <w:sz w:val="26"/>
        </w:rPr>
        <w:t>Tổ</w:t>
      </w:r>
      <w:proofErr w:type="spellEnd"/>
      <w:r w:rsidR="00E714C9">
        <w:rPr>
          <w:sz w:val="26"/>
        </w:rPr>
        <w:t xml:space="preserve"> </w:t>
      </w:r>
      <w:proofErr w:type="spellStart"/>
      <w:r w:rsidR="00E714C9">
        <w:rPr>
          <w:sz w:val="26"/>
        </w:rPr>
        <w:t>chức</w:t>
      </w:r>
      <w:proofErr w:type="spellEnd"/>
      <w:r w:rsidR="00E714C9">
        <w:rPr>
          <w:sz w:val="26"/>
        </w:rPr>
        <w:t xml:space="preserve"> 0</w:t>
      </w:r>
      <w:r w:rsidR="0084471D">
        <w:rPr>
          <w:sz w:val="26"/>
        </w:rPr>
        <w:t>2</w:t>
      </w:r>
      <w:r w:rsidR="00E714C9">
        <w:rPr>
          <w:sz w:val="26"/>
        </w:rPr>
        <w:t xml:space="preserve"> seminar do </w:t>
      </w:r>
      <w:proofErr w:type="spellStart"/>
      <w:r w:rsidR="00E714C9">
        <w:rPr>
          <w:sz w:val="26"/>
        </w:rPr>
        <w:t>thầy</w:t>
      </w:r>
      <w:proofErr w:type="spellEnd"/>
      <w:r w:rsidR="00E714C9">
        <w:rPr>
          <w:sz w:val="26"/>
        </w:rPr>
        <w:t xml:space="preserve"> </w:t>
      </w:r>
      <w:proofErr w:type="spellStart"/>
      <w:r w:rsidR="0084471D">
        <w:rPr>
          <w:sz w:val="26"/>
        </w:rPr>
        <w:t>Phan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Văn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Tiến</w:t>
      </w:r>
      <w:proofErr w:type="spellEnd"/>
      <w:r w:rsidR="00BD2B1A">
        <w:rPr>
          <w:sz w:val="26"/>
        </w:rPr>
        <w:t xml:space="preserve">, </w:t>
      </w:r>
      <w:proofErr w:type="spellStart"/>
      <w:r w:rsidR="00BD2B1A">
        <w:rPr>
          <w:sz w:val="26"/>
        </w:rPr>
        <w:t>Thầy</w:t>
      </w:r>
      <w:proofErr w:type="spellEnd"/>
      <w:r w:rsidR="00BD2B1A">
        <w:rPr>
          <w:sz w:val="26"/>
        </w:rPr>
        <w:t xml:space="preserve"> </w:t>
      </w:r>
      <w:proofErr w:type="spellStart"/>
      <w:r w:rsidR="0084471D">
        <w:rPr>
          <w:sz w:val="26"/>
        </w:rPr>
        <w:t>Đinh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Văn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Dũng</w:t>
      </w:r>
      <w:proofErr w:type="spellEnd"/>
      <w:r w:rsidR="00BD2B1A">
        <w:rPr>
          <w:sz w:val="26"/>
        </w:rPr>
        <w:t xml:space="preserve"> </w:t>
      </w:r>
      <w:proofErr w:type="spellStart"/>
      <w:r w:rsidR="00BD2B1A">
        <w:rPr>
          <w:sz w:val="26"/>
        </w:rPr>
        <w:t>trình</w:t>
      </w:r>
      <w:proofErr w:type="spellEnd"/>
      <w:r w:rsidR="00BD2B1A">
        <w:rPr>
          <w:sz w:val="26"/>
        </w:rPr>
        <w:t xml:space="preserve"> </w:t>
      </w:r>
      <w:proofErr w:type="spellStart"/>
      <w:r w:rsidR="00BD2B1A">
        <w:rPr>
          <w:sz w:val="26"/>
        </w:rPr>
        <w:t>bày</w:t>
      </w:r>
      <w:proofErr w:type="spellEnd"/>
      <w:r w:rsidR="00BD2B1A">
        <w:rPr>
          <w:sz w:val="26"/>
        </w:rPr>
        <w:t>.</w:t>
      </w:r>
    </w:p>
    <w:p w:rsidR="00635764" w:rsidRDefault="00635764" w:rsidP="00635764">
      <w:pPr>
        <w:spacing w:line="312" w:lineRule="auto"/>
        <w:jc w:val="both"/>
        <w:rPr>
          <w:sz w:val="26"/>
        </w:rPr>
      </w:pPr>
      <w:r>
        <w:rPr>
          <w:sz w:val="26"/>
        </w:rPr>
        <w:tab/>
        <w:t xml:space="preserve">2. </w:t>
      </w:r>
      <w:proofErr w:type="spellStart"/>
      <w:r w:rsidR="00402320">
        <w:rPr>
          <w:sz w:val="26"/>
        </w:rPr>
        <w:t>Công</w:t>
      </w:r>
      <w:proofErr w:type="spellEnd"/>
      <w:r w:rsidR="00402320">
        <w:rPr>
          <w:sz w:val="26"/>
        </w:rPr>
        <w:t xml:space="preserve"> </w:t>
      </w:r>
      <w:proofErr w:type="spellStart"/>
      <w:r w:rsidR="00402320">
        <w:rPr>
          <w:sz w:val="26"/>
        </w:rPr>
        <w:t>tác</w:t>
      </w:r>
      <w:proofErr w:type="spellEnd"/>
      <w:r w:rsidR="00402320">
        <w:rPr>
          <w:sz w:val="26"/>
        </w:rPr>
        <w:t xml:space="preserve"> </w:t>
      </w:r>
      <w:proofErr w:type="spellStart"/>
      <w:r w:rsidR="00402320">
        <w:rPr>
          <w:sz w:val="26"/>
        </w:rPr>
        <w:t>Nghiên</w:t>
      </w:r>
      <w:proofErr w:type="spellEnd"/>
      <w:r w:rsidR="00402320">
        <w:rPr>
          <w:sz w:val="26"/>
        </w:rPr>
        <w:t xml:space="preserve"> </w:t>
      </w:r>
      <w:proofErr w:type="spellStart"/>
      <w:r w:rsidR="00402320">
        <w:rPr>
          <w:sz w:val="26"/>
        </w:rPr>
        <w:t>cứu</w:t>
      </w:r>
      <w:proofErr w:type="spellEnd"/>
      <w:r w:rsidR="00402320">
        <w:rPr>
          <w:sz w:val="26"/>
        </w:rPr>
        <w:t xml:space="preserve"> </w:t>
      </w:r>
      <w:proofErr w:type="spellStart"/>
      <w:r w:rsidR="00402320">
        <w:rPr>
          <w:sz w:val="26"/>
        </w:rPr>
        <w:t>khoa</w:t>
      </w:r>
      <w:proofErr w:type="spellEnd"/>
      <w:r w:rsidR="00402320">
        <w:rPr>
          <w:sz w:val="26"/>
        </w:rPr>
        <w:t xml:space="preserve"> </w:t>
      </w:r>
      <w:proofErr w:type="spellStart"/>
      <w:r w:rsidR="00402320">
        <w:rPr>
          <w:sz w:val="26"/>
        </w:rPr>
        <w:t>học</w:t>
      </w:r>
      <w:proofErr w:type="spellEnd"/>
      <w:r w:rsidR="00402320">
        <w:rPr>
          <w:sz w:val="26"/>
        </w:rPr>
        <w:t xml:space="preserve">: </w:t>
      </w:r>
      <w:r w:rsidR="0084471D">
        <w:rPr>
          <w:sz w:val="26"/>
        </w:rPr>
        <w:t xml:space="preserve">Đ/c </w:t>
      </w:r>
      <w:proofErr w:type="spellStart"/>
      <w:r w:rsidR="0084471D">
        <w:rPr>
          <w:sz w:val="26"/>
        </w:rPr>
        <w:t>Đặng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Huy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Khánh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hoàn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thiện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bản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thảo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giáo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trình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Thiết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kế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cầu</w:t>
      </w:r>
      <w:proofErr w:type="spellEnd"/>
      <w:r w:rsidR="0084471D">
        <w:rPr>
          <w:sz w:val="26"/>
        </w:rPr>
        <w:t xml:space="preserve"> BTCT </w:t>
      </w:r>
      <w:proofErr w:type="spellStart"/>
      <w:r w:rsidR="0084471D">
        <w:rPr>
          <w:sz w:val="26"/>
        </w:rPr>
        <w:t>và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thời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gian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nghiệm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thu</w:t>
      </w:r>
      <w:proofErr w:type="spellEnd"/>
      <w:r w:rsidR="0084471D">
        <w:rPr>
          <w:sz w:val="26"/>
        </w:rPr>
        <w:t xml:space="preserve"> ở </w:t>
      </w:r>
      <w:proofErr w:type="spellStart"/>
      <w:r w:rsidR="0084471D">
        <w:rPr>
          <w:sz w:val="26"/>
        </w:rPr>
        <w:t>Bộ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môn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vào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đầu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tháng</w:t>
      </w:r>
      <w:proofErr w:type="spellEnd"/>
      <w:r w:rsidR="0084471D">
        <w:rPr>
          <w:sz w:val="26"/>
        </w:rPr>
        <w:t xml:space="preserve"> 4/1019.</w:t>
      </w:r>
    </w:p>
    <w:p w:rsidR="000108F0" w:rsidRDefault="000108F0" w:rsidP="00635764">
      <w:pPr>
        <w:spacing w:line="312" w:lineRule="auto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hoạt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môn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môn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tổ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hoạt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theo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1 </w:t>
      </w:r>
      <w:proofErr w:type="spellStart"/>
      <w:r>
        <w:rPr>
          <w:sz w:val="26"/>
        </w:rPr>
        <w:t>lần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tháng</w:t>
      </w:r>
      <w:proofErr w:type="spellEnd"/>
      <w:r w:rsidR="008E3B63">
        <w:rPr>
          <w:sz w:val="26"/>
        </w:rPr>
        <w:t xml:space="preserve">. </w:t>
      </w:r>
      <w:proofErr w:type="spellStart"/>
      <w:r w:rsidR="008E3B63">
        <w:rPr>
          <w:sz w:val="26"/>
        </w:rPr>
        <w:t>Trong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tháng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này</w:t>
      </w:r>
      <w:proofErr w:type="spellEnd"/>
      <w:r w:rsidR="008E3B63">
        <w:rPr>
          <w:sz w:val="26"/>
        </w:rPr>
        <w:t xml:space="preserve">, </w:t>
      </w:r>
      <w:proofErr w:type="spellStart"/>
      <w:r w:rsidR="008E3B63">
        <w:rPr>
          <w:sz w:val="26"/>
        </w:rPr>
        <w:t>Bộ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môn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tổ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chức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sinh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hoạt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với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nội</w:t>
      </w:r>
      <w:proofErr w:type="spellEnd"/>
      <w:r w:rsidR="008E3B63">
        <w:rPr>
          <w:sz w:val="26"/>
        </w:rPr>
        <w:t xml:space="preserve"> dung </w:t>
      </w:r>
      <w:proofErr w:type="spellStart"/>
      <w:r w:rsidR="008E3B63">
        <w:rPr>
          <w:sz w:val="26"/>
        </w:rPr>
        <w:t>xây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dựng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đề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cương</w:t>
      </w:r>
      <w:proofErr w:type="spellEnd"/>
      <w:r w:rsidR="008E3B63">
        <w:rPr>
          <w:sz w:val="26"/>
        </w:rPr>
        <w:t xml:space="preserve"> chi </w:t>
      </w:r>
      <w:proofErr w:type="spellStart"/>
      <w:r w:rsidR="008E3B63">
        <w:rPr>
          <w:sz w:val="26"/>
        </w:rPr>
        <w:t>tiết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và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kỹ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thuật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giảng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dạy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theo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chương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trình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định</w:t>
      </w:r>
      <w:proofErr w:type="spellEnd"/>
      <w:r w:rsidR="008E3B63">
        <w:rPr>
          <w:sz w:val="26"/>
        </w:rPr>
        <w:t xml:space="preserve"> </w:t>
      </w:r>
      <w:proofErr w:type="spellStart"/>
      <w:r w:rsidR="008E3B63">
        <w:rPr>
          <w:sz w:val="26"/>
        </w:rPr>
        <w:t>hướng</w:t>
      </w:r>
      <w:proofErr w:type="spellEnd"/>
      <w:r w:rsidR="008E3B63">
        <w:rPr>
          <w:sz w:val="26"/>
        </w:rPr>
        <w:t xml:space="preserve"> CDIO.</w:t>
      </w:r>
    </w:p>
    <w:p w:rsidR="003E7E3A" w:rsidRPr="00635764" w:rsidRDefault="008E3B63" w:rsidP="00635764">
      <w:pPr>
        <w:spacing w:line="312" w:lineRule="auto"/>
        <w:jc w:val="both"/>
        <w:rPr>
          <w:sz w:val="26"/>
        </w:rPr>
      </w:pPr>
      <w:r>
        <w:rPr>
          <w:sz w:val="26"/>
        </w:rPr>
        <w:tab/>
        <w:t xml:space="preserve">4. </w:t>
      </w:r>
      <w:proofErr w:type="spellStart"/>
      <w:r w:rsidR="000D34F0">
        <w:rPr>
          <w:sz w:val="26"/>
        </w:rPr>
        <w:t>Triển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khai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đăng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kí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danh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hiệu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thi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đua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năm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học</w:t>
      </w:r>
      <w:proofErr w:type="spellEnd"/>
      <w:r w:rsidR="000D34F0">
        <w:rPr>
          <w:sz w:val="26"/>
        </w:rPr>
        <w:t xml:space="preserve"> 2018 – 2019. </w:t>
      </w:r>
      <w:proofErr w:type="spellStart"/>
      <w:r w:rsidR="000D34F0">
        <w:rPr>
          <w:sz w:val="26"/>
        </w:rPr>
        <w:t>Toàn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bộ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thành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viên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bộ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môn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đăng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kí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danh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hiệu</w:t>
      </w:r>
      <w:proofErr w:type="spellEnd"/>
      <w:r w:rsidR="000D34F0">
        <w:rPr>
          <w:sz w:val="26"/>
        </w:rPr>
        <w:t xml:space="preserve"> Lao </w:t>
      </w:r>
      <w:proofErr w:type="spellStart"/>
      <w:r w:rsidR="000D34F0">
        <w:rPr>
          <w:sz w:val="26"/>
        </w:rPr>
        <w:t>động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tiên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tiến</w:t>
      </w:r>
      <w:proofErr w:type="spellEnd"/>
      <w:r w:rsidR="000D34F0">
        <w:rPr>
          <w:sz w:val="26"/>
        </w:rPr>
        <w:t xml:space="preserve">. </w:t>
      </w:r>
      <w:proofErr w:type="spellStart"/>
      <w:r w:rsidR="009F0466">
        <w:rPr>
          <w:sz w:val="26"/>
        </w:rPr>
        <w:t>Đồng</w:t>
      </w:r>
      <w:proofErr w:type="spellEnd"/>
      <w:r w:rsidR="009F0466">
        <w:rPr>
          <w:sz w:val="26"/>
        </w:rPr>
        <w:t xml:space="preserve"> </w:t>
      </w:r>
      <w:proofErr w:type="spellStart"/>
      <w:r w:rsidR="009F0466">
        <w:rPr>
          <w:sz w:val="26"/>
        </w:rPr>
        <w:t>chí</w:t>
      </w:r>
      <w:proofErr w:type="spellEnd"/>
      <w:r w:rsidR="000D34F0">
        <w:rPr>
          <w:sz w:val="26"/>
        </w:rPr>
        <w:t xml:space="preserve"> </w:t>
      </w:r>
      <w:proofErr w:type="spellStart"/>
      <w:r w:rsidR="0084471D">
        <w:rPr>
          <w:sz w:val="26"/>
        </w:rPr>
        <w:t>Phan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Văn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Tiến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đăng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kí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chiến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sĩ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thi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đua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cấp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cơ</w:t>
      </w:r>
      <w:proofErr w:type="spellEnd"/>
      <w:r w:rsidR="000D34F0">
        <w:rPr>
          <w:sz w:val="26"/>
        </w:rPr>
        <w:t xml:space="preserve"> </w:t>
      </w:r>
      <w:proofErr w:type="spellStart"/>
      <w:r w:rsidR="000D34F0">
        <w:rPr>
          <w:sz w:val="26"/>
        </w:rPr>
        <w:t>sở</w:t>
      </w:r>
      <w:proofErr w:type="spellEnd"/>
      <w:r w:rsidR="0074566D">
        <w:rPr>
          <w:sz w:val="26"/>
        </w:rPr>
        <w:t>.</w:t>
      </w:r>
    </w:p>
    <w:p w:rsidR="00DA53EE" w:rsidRDefault="00DA53EE" w:rsidP="00CB20A3">
      <w:pPr>
        <w:spacing w:line="312" w:lineRule="auto"/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đây</w:t>
      </w:r>
      <w:proofErr w:type="spellEnd"/>
      <w:r>
        <w:rPr>
          <w:sz w:val="26"/>
        </w:rPr>
        <w:t xml:space="preserve"> </w:t>
      </w:r>
      <w:proofErr w:type="spellStart"/>
      <w:r w:rsidR="00F603F9">
        <w:rPr>
          <w:sz w:val="26"/>
        </w:rPr>
        <w:t>là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kết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luận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của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Trưởng</w:t>
      </w:r>
      <w:proofErr w:type="spellEnd"/>
      <w:r w:rsidR="00F603F9">
        <w:rPr>
          <w:sz w:val="26"/>
        </w:rPr>
        <w:t xml:space="preserve"> </w:t>
      </w:r>
      <w:proofErr w:type="spellStart"/>
      <w:r w:rsidR="0084471D">
        <w:rPr>
          <w:sz w:val="26"/>
        </w:rPr>
        <w:t>Bộ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môn</w:t>
      </w:r>
      <w:proofErr w:type="spellEnd"/>
      <w:r w:rsidR="00CB20A3">
        <w:rPr>
          <w:sz w:val="26"/>
        </w:rPr>
        <w:t xml:space="preserve"> </w:t>
      </w:r>
      <w:proofErr w:type="spellStart"/>
      <w:r w:rsidR="00CB20A3">
        <w:rPr>
          <w:sz w:val="26"/>
        </w:rPr>
        <w:t>tại</w:t>
      </w:r>
      <w:proofErr w:type="spellEnd"/>
      <w:r w:rsidR="00CB20A3">
        <w:rPr>
          <w:sz w:val="26"/>
        </w:rPr>
        <w:t xml:space="preserve"> </w:t>
      </w:r>
      <w:proofErr w:type="spellStart"/>
      <w:r w:rsidR="00CB20A3">
        <w:rPr>
          <w:sz w:val="26"/>
        </w:rPr>
        <w:t>cuộc</w:t>
      </w:r>
      <w:proofErr w:type="spellEnd"/>
      <w:r w:rsidR="00CB20A3">
        <w:rPr>
          <w:sz w:val="26"/>
        </w:rPr>
        <w:t xml:space="preserve"> </w:t>
      </w:r>
      <w:proofErr w:type="spellStart"/>
      <w:r w:rsidR="00F710C9">
        <w:rPr>
          <w:sz w:val="26"/>
        </w:rPr>
        <w:t>Bộ</w:t>
      </w:r>
      <w:proofErr w:type="spellEnd"/>
      <w:r w:rsidR="00F710C9">
        <w:rPr>
          <w:sz w:val="26"/>
        </w:rPr>
        <w:t xml:space="preserve"> </w:t>
      </w:r>
      <w:proofErr w:type="spellStart"/>
      <w:r w:rsidR="00F710C9">
        <w:rPr>
          <w:sz w:val="26"/>
        </w:rPr>
        <w:t>môn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Cầu</w:t>
      </w:r>
      <w:proofErr w:type="spellEnd"/>
      <w:r w:rsidR="0084471D">
        <w:rPr>
          <w:sz w:val="26"/>
        </w:rPr>
        <w:t xml:space="preserve"> </w:t>
      </w:r>
      <w:proofErr w:type="spellStart"/>
      <w:r w:rsidR="0084471D">
        <w:rPr>
          <w:sz w:val="26"/>
        </w:rPr>
        <w:t>đường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phiên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tháng</w:t>
      </w:r>
      <w:proofErr w:type="spellEnd"/>
      <w:r w:rsidR="00F603F9">
        <w:rPr>
          <w:sz w:val="26"/>
        </w:rPr>
        <w:t xml:space="preserve"> </w:t>
      </w:r>
      <w:r w:rsidR="00CB20A3">
        <w:rPr>
          <w:sz w:val="26"/>
        </w:rPr>
        <w:t>1</w:t>
      </w:r>
      <w:r w:rsidR="00F710C9">
        <w:rPr>
          <w:sz w:val="26"/>
        </w:rPr>
        <w:t>1</w:t>
      </w:r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năm</w:t>
      </w:r>
      <w:proofErr w:type="spellEnd"/>
      <w:r w:rsidR="00F603F9">
        <w:rPr>
          <w:sz w:val="26"/>
        </w:rPr>
        <w:t xml:space="preserve"> 201</w:t>
      </w:r>
      <w:r w:rsidR="0096794B">
        <w:rPr>
          <w:sz w:val="26"/>
        </w:rPr>
        <w:t>8</w:t>
      </w:r>
      <w:r w:rsidR="00F603F9">
        <w:rPr>
          <w:sz w:val="26"/>
        </w:rPr>
        <w:t xml:space="preserve">. </w:t>
      </w:r>
      <w:proofErr w:type="spellStart"/>
      <w:r w:rsidR="009420A2">
        <w:rPr>
          <w:sz w:val="26"/>
        </w:rPr>
        <w:t>Bộ</w:t>
      </w:r>
      <w:proofErr w:type="spellEnd"/>
      <w:r w:rsidR="009420A2">
        <w:rPr>
          <w:sz w:val="26"/>
        </w:rPr>
        <w:t xml:space="preserve"> </w:t>
      </w:r>
      <w:proofErr w:type="spellStart"/>
      <w:r w:rsidR="009420A2">
        <w:rPr>
          <w:sz w:val="26"/>
        </w:rPr>
        <w:t>môn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yêu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cầu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các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đồng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chí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nghiêm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túc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thực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hiện</w:t>
      </w:r>
      <w:proofErr w:type="spellEnd"/>
      <w:r w:rsidR="00F603F9">
        <w:rPr>
          <w:sz w:val="26"/>
        </w:rPr>
        <w:t xml:space="preserve">, </w:t>
      </w:r>
      <w:proofErr w:type="spellStart"/>
      <w:r w:rsidR="00F603F9">
        <w:rPr>
          <w:sz w:val="26"/>
        </w:rPr>
        <w:t>triển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khai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đúng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thời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hạn</w:t>
      </w:r>
      <w:proofErr w:type="spellEnd"/>
      <w:r w:rsidR="00F603F9">
        <w:rPr>
          <w:sz w:val="26"/>
        </w:rPr>
        <w:t>.</w:t>
      </w:r>
      <w:r w:rsidR="0084471D">
        <w:rPr>
          <w:sz w:val="26"/>
        </w:rPr>
        <w:t xml:space="preserve"> </w:t>
      </w:r>
      <w:proofErr w:type="spellStart"/>
      <w:r w:rsidR="00A007FA">
        <w:rPr>
          <w:sz w:val="26"/>
        </w:rPr>
        <w:t>Bộ</w:t>
      </w:r>
      <w:proofErr w:type="spellEnd"/>
      <w:r w:rsidR="00A007FA">
        <w:rPr>
          <w:sz w:val="26"/>
        </w:rPr>
        <w:t xml:space="preserve"> </w:t>
      </w:r>
      <w:proofErr w:type="spellStart"/>
      <w:r w:rsidR="00A007FA">
        <w:rPr>
          <w:sz w:val="26"/>
        </w:rPr>
        <w:t>môn</w:t>
      </w:r>
      <w:proofErr w:type="spellEnd"/>
      <w:r w:rsidR="0084471D">
        <w:rPr>
          <w:sz w:val="26"/>
        </w:rPr>
        <w:t xml:space="preserve"> </w:t>
      </w:r>
      <w:proofErr w:type="spellStart"/>
      <w:r w:rsidR="00F603F9">
        <w:rPr>
          <w:sz w:val="26"/>
        </w:rPr>
        <w:t>sẽ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theo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dõi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đôn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đốc</w:t>
      </w:r>
      <w:proofErr w:type="spellEnd"/>
      <w:r w:rsidR="00F603F9">
        <w:rPr>
          <w:sz w:val="26"/>
        </w:rPr>
        <w:t xml:space="preserve">, </w:t>
      </w:r>
      <w:proofErr w:type="spellStart"/>
      <w:r w:rsidR="00F603F9">
        <w:rPr>
          <w:sz w:val="26"/>
        </w:rPr>
        <w:t>tổng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hợp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đánh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giá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làm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cơ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sở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đánh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giá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công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tác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thi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đua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khen</w:t>
      </w:r>
      <w:proofErr w:type="spellEnd"/>
      <w:r w:rsidR="00F603F9">
        <w:rPr>
          <w:sz w:val="26"/>
        </w:rPr>
        <w:t xml:space="preserve"> </w:t>
      </w:r>
      <w:proofErr w:type="spellStart"/>
      <w:r w:rsidR="00F603F9">
        <w:rPr>
          <w:sz w:val="26"/>
        </w:rPr>
        <w:t>thưởng</w:t>
      </w:r>
      <w:proofErr w:type="spellEnd"/>
      <w:r w:rsidR="00F603F9">
        <w:rPr>
          <w:sz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668"/>
      </w:tblGrid>
      <w:tr w:rsidR="00F603F9" w:rsidTr="0085031E">
        <w:tc>
          <w:tcPr>
            <w:tcW w:w="4810" w:type="dxa"/>
          </w:tcPr>
          <w:p w:rsidR="00F603F9" w:rsidRDefault="00F603F9" w:rsidP="00F603F9">
            <w:pPr>
              <w:spacing w:before="240" w:line="312" w:lineRule="auto"/>
              <w:jc w:val="both"/>
              <w:rPr>
                <w:sz w:val="26"/>
              </w:rPr>
            </w:pPr>
          </w:p>
        </w:tc>
        <w:tc>
          <w:tcPr>
            <w:tcW w:w="4811" w:type="dxa"/>
          </w:tcPr>
          <w:p w:rsidR="00F603F9" w:rsidRPr="00F603F9" w:rsidRDefault="00F603F9" w:rsidP="00F603F9">
            <w:pPr>
              <w:spacing w:line="312" w:lineRule="auto"/>
              <w:jc w:val="center"/>
              <w:rPr>
                <w:b/>
                <w:sz w:val="26"/>
              </w:rPr>
            </w:pPr>
            <w:r w:rsidRPr="00F603F9">
              <w:rPr>
                <w:b/>
                <w:sz w:val="26"/>
              </w:rPr>
              <w:t xml:space="preserve">TRƯỞNG </w:t>
            </w:r>
            <w:r w:rsidR="005F670B">
              <w:rPr>
                <w:b/>
                <w:sz w:val="26"/>
              </w:rPr>
              <w:t>BỘ MÔN</w:t>
            </w:r>
          </w:p>
          <w:p w:rsidR="00F603F9" w:rsidRDefault="00296A66" w:rsidP="00F603F9">
            <w:pPr>
              <w:spacing w:line="312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bookmarkStart w:id="2" w:name="_GoBack"/>
            <w:bookmarkEnd w:id="2"/>
            <w:proofErr w:type="spellStart"/>
            <w:r>
              <w:rPr>
                <w:b/>
                <w:sz w:val="26"/>
              </w:rPr>
              <w:t>Đã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ký</w:t>
            </w:r>
            <w:proofErr w:type="spellEnd"/>
            <w:r>
              <w:rPr>
                <w:b/>
                <w:sz w:val="26"/>
              </w:rPr>
              <w:t>)</w:t>
            </w:r>
          </w:p>
          <w:p w:rsidR="006D649C" w:rsidRPr="00F603F9" w:rsidRDefault="006D649C" w:rsidP="00F603F9">
            <w:pPr>
              <w:spacing w:line="312" w:lineRule="auto"/>
              <w:jc w:val="center"/>
              <w:rPr>
                <w:b/>
                <w:sz w:val="26"/>
              </w:rPr>
            </w:pPr>
          </w:p>
          <w:p w:rsidR="00F603F9" w:rsidRPr="00F603F9" w:rsidRDefault="00F603F9" w:rsidP="00F603F9">
            <w:pPr>
              <w:spacing w:line="312" w:lineRule="auto"/>
              <w:jc w:val="center"/>
              <w:rPr>
                <w:b/>
                <w:sz w:val="26"/>
              </w:rPr>
            </w:pPr>
          </w:p>
          <w:p w:rsidR="00F603F9" w:rsidRDefault="00F603F9" w:rsidP="0084471D">
            <w:pPr>
              <w:spacing w:line="312" w:lineRule="auto"/>
              <w:jc w:val="center"/>
              <w:rPr>
                <w:sz w:val="26"/>
              </w:rPr>
            </w:pPr>
            <w:r w:rsidRPr="00F603F9">
              <w:rPr>
                <w:b/>
                <w:sz w:val="26"/>
              </w:rPr>
              <w:t xml:space="preserve">TS. </w:t>
            </w:r>
            <w:proofErr w:type="spellStart"/>
            <w:r w:rsidR="0084471D">
              <w:rPr>
                <w:b/>
                <w:sz w:val="26"/>
              </w:rPr>
              <w:t>Phan</w:t>
            </w:r>
            <w:proofErr w:type="spellEnd"/>
            <w:r w:rsidR="0084471D">
              <w:rPr>
                <w:b/>
                <w:sz w:val="26"/>
              </w:rPr>
              <w:t xml:space="preserve"> </w:t>
            </w:r>
            <w:proofErr w:type="spellStart"/>
            <w:r w:rsidR="0084471D">
              <w:rPr>
                <w:b/>
                <w:sz w:val="26"/>
              </w:rPr>
              <w:t>Văn</w:t>
            </w:r>
            <w:proofErr w:type="spellEnd"/>
            <w:r w:rsidR="0084471D">
              <w:rPr>
                <w:b/>
                <w:sz w:val="26"/>
              </w:rPr>
              <w:t xml:space="preserve"> </w:t>
            </w:r>
            <w:proofErr w:type="spellStart"/>
            <w:r w:rsidR="0084471D">
              <w:rPr>
                <w:b/>
                <w:sz w:val="26"/>
              </w:rPr>
              <w:t>Tiến</w:t>
            </w:r>
            <w:proofErr w:type="spellEnd"/>
          </w:p>
        </w:tc>
      </w:tr>
    </w:tbl>
    <w:p w:rsidR="00F603F9" w:rsidRPr="00E84D25" w:rsidRDefault="00F603F9" w:rsidP="00F603F9">
      <w:pPr>
        <w:spacing w:before="240" w:line="312" w:lineRule="auto"/>
        <w:jc w:val="both"/>
        <w:rPr>
          <w:sz w:val="26"/>
        </w:rPr>
      </w:pPr>
    </w:p>
    <w:sectPr w:rsidR="00F603F9" w:rsidRPr="00E84D25" w:rsidSect="00296A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8A8"/>
    <w:multiLevelType w:val="hybridMultilevel"/>
    <w:tmpl w:val="9CC25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53956"/>
    <w:multiLevelType w:val="hybridMultilevel"/>
    <w:tmpl w:val="37B4609A"/>
    <w:lvl w:ilvl="0" w:tplc="A45AA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4478"/>
    <w:rsid w:val="000108F0"/>
    <w:rsid w:val="00011589"/>
    <w:rsid w:val="000159B8"/>
    <w:rsid w:val="00037325"/>
    <w:rsid w:val="000943B8"/>
    <w:rsid w:val="000B4C86"/>
    <w:rsid w:val="000D3369"/>
    <w:rsid w:val="000D34F0"/>
    <w:rsid w:val="0016077E"/>
    <w:rsid w:val="00164FA7"/>
    <w:rsid w:val="001D4478"/>
    <w:rsid w:val="001F5DD7"/>
    <w:rsid w:val="00296A66"/>
    <w:rsid w:val="002B4BD6"/>
    <w:rsid w:val="002B6F85"/>
    <w:rsid w:val="002E26F9"/>
    <w:rsid w:val="002F7D81"/>
    <w:rsid w:val="003A4E88"/>
    <w:rsid w:val="003C4106"/>
    <w:rsid w:val="003D6CFE"/>
    <w:rsid w:val="003E7E3A"/>
    <w:rsid w:val="00402320"/>
    <w:rsid w:val="00413A39"/>
    <w:rsid w:val="00447D2D"/>
    <w:rsid w:val="004A7C0F"/>
    <w:rsid w:val="004B1F73"/>
    <w:rsid w:val="0051402F"/>
    <w:rsid w:val="005151CE"/>
    <w:rsid w:val="005562CC"/>
    <w:rsid w:val="005850DB"/>
    <w:rsid w:val="00587F6B"/>
    <w:rsid w:val="005B3539"/>
    <w:rsid w:val="005D5460"/>
    <w:rsid w:val="005F66A8"/>
    <w:rsid w:val="005F670B"/>
    <w:rsid w:val="006014C5"/>
    <w:rsid w:val="00611DF1"/>
    <w:rsid w:val="00635764"/>
    <w:rsid w:val="006765D1"/>
    <w:rsid w:val="00684050"/>
    <w:rsid w:val="006D649C"/>
    <w:rsid w:val="00706D22"/>
    <w:rsid w:val="0074566D"/>
    <w:rsid w:val="007A7BCB"/>
    <w:rsid w:val="007F2E7E"/>
    <w:rsid w:val="00800274"/>
    <w:rsid w:val="00807CEA"/>
    <w:rsid w:val="00830A37"/>
    <w:rsid w:val="00835C68"/>
    <w:rsid w:val="0083658B"/>
    <w:rsid w:val="0084471D"/>
    <w:rsid w:val="0085031E"/>
    <w:rsid w:val="008B02A3"/>
    <w:rsid w:val="008E3B63"/>
    <w:rsid w:val="008F195B"/>
    <w:rsid w:val="009420A2"/>
    <w:rsid w:val="0096794B"/>
    <w:rsid w:val="00971B69"/>
    <w:rsid w:val="009740B0"/>
    <w:rsid w:val="009744A7"/>
    <w:rsid w:val="009A7950"/>
    <w:rsid w:val="009E5E33"/>
    <w:rsid w:val="009F0466"/>
    <w:rsid w:val="009F1343"/>
    <w:rsid w:val="00A007FA"/>
    <w:rsid w:val="00A01C9D"/>
    <w:rsid w:val="00A1091B"/>
    <w:rsid w:val="00A34575"/>
    <w:rsid w:val="00AB4874"/>
    <w:rsid w:val="00AC485C"/>
    <w:rsid w:val="00AD6DD6"/>
    <w:rsid w:val="00BD03DB"/>
    <w:rsid w:val="00BD2B1A"/>
    <w:rsid w:val="00BF1459"/>
    <w:rsid w:val="00C21C57"/>
    <w:rsid w:val="00C33247"/>
    <w:rsid w:val="00C654C2"/>
    <w:rsid w:val="00CA1F8C"/>
    <w:rsid w:val="00CB20A3"/>
    <w:rsid w:val="00D2624A"/>
    <w:rsid w:val="00D42DD1"/>
    <w:rsid w:val="00D51D19"/>
    <w:rsid w:val="00D70FE6"/>
    <w:rsid w:val="00D74CD7"/>
    <w:rsid w:val="00DA53EE"/>
    <w:rsid w:val="00E714C9"/>
    <w:rsid w:val="00E7669E"/>
    <w:rsid w:val="00E84D25"/>
    <w:rsid w:val="00ED7B65"/>
    <w:rsid w:val="00F05051"/>
    <w:rsid w:val="00F603F9"/>
    <w:rsid w:val="00F710C9"/>
    <w:rsid w:val="00FB657C"/>
    <w:rsid w:val="00FB7517"/>
    <w:rsid w:val="00FD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8B"/>
    <w:pPr>
      <w:ind w:left="720"/>
      <w:contextualSpacing/>
    </w:pPr>
  </w:style>
  <w:style w:type="table" w:styleId="TableGrid">
    <w:name w:val="Table Grid"/>
    <w:basedOn w:val="TableNormal"/>
    <w:uiPriority w:val="59"/>
    <w:rsid w:val="00AC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DHV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Vinh</dc:creator>
  <cp:lastModifiedBy>Admin</cp:lastModifiedBy>
  <cp:revision>80</cp:revision>
  <dcterms:created xsi:type="dcterms:W3CDTF">2017-11-11T14:21:00Z</dcterms:created>
  <dcterms:modified xsi:type="dcterms:W3CDTF">2018-11-12T22:57:00Z</dcterms:modified>
</cp:coreProperties>
</file>