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1" w:type="dxa"/>
        <w:tblInd w:w="-93" w:type="dxa"/>
        <w:tblLook w:val="01E0" w:firstRow="1" w:lastRow="1" w:firstColumn="1" w:lastColumn="1" w:noHBand="0" w:noVBand="0"/>
      </w:tblPr>
      <w:tblGrid>
        <w:gridCol w:w="3891"/>
        <w:gridCol w:w="5760"/>
      </w:tblGrid>
      <w:tr w:rsidR="001D4478" w:rsidRPr="00961850" w14:paraId="5AB4FBD0" w14:textId="77777777" w:rsidTr="00E84D25">
        <w:tc>
          <w:tcPr>
            <w:tcW w:w="3891" w:type="dxa"/>
            <w:shd w:val="clear" w:color="auto" w:fill="auto"/>
          </w:tcPr>
          <w:p w14:paraId="56A566C5" w14:textId="7DEAA278" w:rsidR="001D4478" w:rsidRPr="00E84D25" w:rsidRDefault="00CB20A3" w:rsidP="004C5501">
            <w:pPr>
              <w:jc w:val="center"/>
              <w:rPr>
                <w:noProof/>
                <w:sz w:val="26"/>
                <w:szCs w:val="26"/>
              </w:rPr>
            </w:pPr>
            <w:r>
              <w:rPr>
                <w:noProof/>
                <w:sz w:val="26"/>
                <w:szCs w:val="26"/>
              </w:rPr>
              <w:t>TRƯỜNG ĐẠI HỌC VINH</w:t>
            </w:r>
          </w:p>
          <w:p w14:paraId="22647247" w14:textId="45D9F0D6" w:rsidR="00E84D25" w:rsidRPr="00116C26" w:rsidRDefault="00CB20A3" w:rsidP="004C5501">
            <w:pPr>
              <w:jc w:val="center"/>
              <w:rPr>
                <w:b/>
                <w:noProof/>
                <w:sz w:val="26"/>
                <w:szCs w:val="26"/>
              </w:rPr>
            </w:pPr>
            <w:r>
              <w:rPr>
                <w:b/>
                <w:noProof/>
                <w:sz w:val="26"/>
                <w:szCs w:val="26"/>
              </w:rPr>
              <w:t>KHOA XÂY DỰNG</w:t>
            </w:r>
          </w:p>
        </w:tc>
        <w:tc>
          <w:tcPr>
            <w:tcW w:w="5760" w:type="dxa"/>
            <w:shd w:val="clear" w:color="auto" w:fill="auto"/>
          </w:tcPr>
          <w:p w14:paraId="0280D80D" w14:textId="77777777" w:rsidR="001D4478" w:rsidRPr="00961850" w:rsidRDefault="001D4478" w:rsidP="004C5501">
            <w:pPr>
              <w:jc w:val="center"/>
              <w:rPr>
                <w:b/>
                <w:noProof/>
                <w:sz w:val="26"/>
                <w:szCs w:val="26"/>
                <w:lang w:val="vi-VN"/>
              </w:rPr>
            </w:pPr>
            <w:r w:rsidRPr="00961850">
              <w:rPr>
                <w:b/>
                <w:noProof/>
                <w:sz w:val="26"/>
                <w:szCs w:val="26"/>
                <w:lang w:val="vi-VN"/>
              </w:rPr>
              <w:t>CỘNG HÒA XÃ HỘI CHỦ NGHĨA VIỆT NAM</w:t>
            </w:r>
          </w:p>
          <w:p w14:paraId="23ED1E6D" w14:textId="77777777" w:rsidR="001D4478" w:rsidRPr="00961850" w:rsidRDefault="001D4478" w:rsidP="004C5501">
            <w:pPr>
              <w:jc w:val="center"/>
              <w:rPr>
                <w:b/>
                <w:noProof/>
                <w:sz w:val="26"/>
                <w:szCs w:val="26"/>
                <w:lang w:val="vi-VN"/>
              </w:rPr>
            </w:pPr>
            <w:r>
              <w:rPr>
                <w:b/>
                <w:noProof/>
                <w:sz w:val="26"/>
                <w:szCs w:val="26"/>
              </w:rPr>
              <mc:AlternateContent>
                <mc:Choice Requires="wps">
                  <w:drawing>
                    <wp:anchor distT="0" distB="0" distL="114300" distR="114300" simplePos="0" relativeHeight="251660288" behindDoc="0" locked="0" layoutInCell="1" allowOverlap="1" wp14:anchorId="0FCAE45E" wp14:editId="75A7AEEE">
                      <wp:simplePos x="0" y="0"/>
                      <wp:positionH relativeFrom="column">
                        <wp:posOffset>869950</wp:posOffset>
                      </wp:positionH>
                      <wp:positionV relativeFrom="paragraph">
                        <wp:posOffset>217805</wp:posOffset>
                      </wp:positionV>
                      <wp:extent cx="1840230" cy="0"/>
                      <wp:effectExtent l="8890" t="7620" r="825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CFBEB" id="_x0000_t32" coordsize="21600,21600" o:spt="32" o:oned="t" path="m,l21600,21600e" filled="f">
                      <v:path arrowok="t" fillok="f" o:connecttype="none"/>
                      <o:lock v:ext="edit" shapetype="t"/>
                    </v:shapetype>
                    <v:shape id="Straight Arrow Connector 2" o:spid="_x0000_s1026" type="#_x0000_t32" style="position:absolute;margin-left:68.5pt;margin-top:17.15pt;width:14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"/>
                  </w:pict>
                </mc:Fallback>
              </mc:AlternateContent>
            </w:r>
            <w:r w:rsidRPr="00961850">
              <w:rPr>
                <w:b/>
                <w:noProof/>
                <w:sz w:val="26"/>
                <w:szCs w:val="26"/>
                <w:lang w:val="vi-VN"/>
              </w:rPr>
              <w:t>Độc lập – Tự do – Hạnh phúc</w:t>
            </w:r>
          </w:p>
        </w:tc>
      </w:tr>
      <w:tr w:rsidR="001D4478" w:rsidRPr="0052060B" w14:paraId="097514EF" w14:textId="77777777" w:rsidTr="00E8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1" w:type="dxa"/>
            <w:tcBorders>
              <w:top w:val="nil"/>
              <w:left w:val="nil"/>
              <w:bottom w:val="nil"/>
              <w:right w:val="nil"/>
            </w:tcBorders>
            <w:shd w:val="clear" w:color="auto" w:fill="auto"/>
          </w:tcPr>
          <w:p w14:paraId="6C2D3E97" w14:textId="77777777" w:rsidR="001D4478" w:rsidRPr="003E427F" w:rsidRDefault="001D4478" w:rsidP="004C5501">
            <w:pPr>
              <w:spacing w:before="120"/>
              <w:jc w:val="center"/>
              <w:rPr>
                <w:noProof/>
                <w:lang w:val="vi-VN"/>
              </w:rPr>
            </w:pPr>
            <w:r>
              <w:rPr>
                <w:b/>
                <w:noProof/>
                <w:sz w:val="26"/>
                <w:szCs w:val="26"/>
              </w:rPr>
              <mc:AlternateContent>
                <mc:Choice Requires="wps">
                  <w:drawing>
                    <wp:anchor distT="0" distB="0" distL="114300" distR="114300" simplePos="0" relativeHeight="251659264" behindDoc="0" locked="0" layoutInCell="1" allowOverlap="1" wp14:anchorId="3CEED6EC" wp14:editId="069697A3">
                      <wp:simplePos x="0" y="0"/>
                      <wp:positionH relativeFrom="column">
                        <wp:posOffset>494030</wp:posOffset>
                      </wp:positionH>
                      <wp:positionV relativeFrom="paragraph">
                        <wp:posOffset>24765</wp:posOffset>
                      </wp:positionV>
                      <wp:extent cx="13487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7F4E1" id="Straight Arrow Connector 1" o:spid="_x0000_s1026" type="#_x0000_t32" style="position:absolute;margin-left:38.9pt;margin-top:1.95pt;width:10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"/>
                  </w:pict>
                </mc:Fallback>
              </mc:AlternateContent>
            </w:r>
          </w:p>
          <w:p w14:paraId="1EC71381" w14:textId="77777777" w:rsidR="001D4478" w:rsidRPr="003E427F" w:rsidRDefault="001D4478" w:rsidP="004C5501">
            <w:pPr>
              <w:spacing w:before="120"/>
              <w:jc w:val="center"/>
              <w:rPr>
                <w:noProof/>
                <w:lang w:val="vi-VN"/>
              </w:rPr>
            </w:pPr>
          </w:p>
        </w:tc>
        <w:tc>
          <w:tcPr>
            <w:tcW w:w="5760" w:type="dxa"/>
            <w:tcBorders>
              <w:top w:val="nil"/>
              <w:left w:val="nil"/>
              <w:bottom w:val="nil"/>
              <w:right w:val="nil"/>
            </w:tcBorders>
            <w:shd w:val="clear" w:color="auto" w:fill="auto"/>
          </w:tcPr>
          <w:p w14:paraId="5643FE06" w14:textId="29DBB3F9" w:rsidR="001D4478" w:rsidRPr="00AD6DD6" w:rsidRDefault="001D4478" w:rsidP="00E905EB">
            <w:pPr>
              <w:spacing w:before="120"/>
              <w:jc w:val="right"/>
              <w:rPr>
                <w:noProof/>
              </w:rPr>
            </w:pPr>
            <w:r w:rsidRPr="003E427F">
              <w:rPr>
                <w:i/>
                <w:noProof/>
                <w:lang w:val="vi-VN"/>
              </w:rPr>
              <w:t>Nghệ An</w:t>
            </w:r>
            <w:r w:rsidRPr="0052060B">
              <w:rPr>
                <w:i/>
                <w:noProof/>
                <w:lang w:val="vi-VN"/>
              </w:rPr>
              <w:t>, ngày</w:t>
            </w:r>
            <w:r w:rsidRPr="003E427F">
              <w:rPr>
                <w:i/>
                <w:noProof/>
                <w:lang w:val="vi-VN"/>
              </w:rPr>
              <w:t xml:space="preserve"> </w:t>
            </w:r>
            <w:r w:rsidR="00E905EB">
              <w:rPr>
                <w:i/>
                <w:noProof/>
              </w:rPr>
              <w:t>15</w:t>
            </w:r>
            <w:r w:rsidRPr="0052060B">
              <w:rPr>
                <w:i/>
                <w:noProof/>
                <w:lang w:val="vi-VN"/>
              </w:rPr>
              <w:t xml:space="preserve"> tháng </w:t>
            </w:r>
            <w:r w:rsidR="00E905EB">
              <w:rPr>
                <w:i/>
                <w:noProof/>
              </w:rPr>
              <w:t>02</w:t>
            </w:r>
            <w:r w:rsidRPr="003E427F">
              <w:rPr>
                <w:i/>
                <w:noProof/>
                <w:lang w:val="vi-VN"/>
              </w:rPr>
              <w:t xml:space="preserve"> </w:t>
            </w:r>
            <w:r w:rsidRPr="0052060B">
              <w:rPr>
                <w:i/>
                <w:noProof/>
                <w:lang w:val="vi-VN"/>
              </w:rPr>
              <w:t>năm 201</w:t>
            </w:r>
            <w:r w:rsidR="00E905EB">
              <w:rPr>
                <w:i/>
                <w:noProof/>
              </w:rPr>
              <w:t>9</w:t>
            </w:r>
          </w:p>
        </w:tc>
      </w:tr>
    </w:tbl>
    <w:p w14:paraId="6BB0C5C0" w14:textId="77777777" w:rsidR="002B6F85" w:rsidRPr="00E84D25" w:rsidRDefault="00E84D25" w:rsidP="00E84D25">
      <w:pPr>
        <w:spacing w:line="312" w:lineRule="auto"/>
        <w:jc w:val="center"/>
        <w:rPr>
          <w:b/>
          <w:sz w:val="32"/>
        </w:rPr>
      </w:pPr>
      <w:r w:rsidRPr="00E84D25">
        <w:rPr>
          <w:b/>
          <w:sz w:val="32"/>
        </w:rPr>
        <w:t>THÔNG BÁO</w:t>
      </w:r>
    </w:p>
    <w:p w14:paraId="779F480A" w14:textId="22DDD81F" w:rsidR="00E84D25" w:rsidRDefault="00E84D25" w:rsidP="00E84D25">
      <w:pPr>
        <w:spacing w:line="312" w:lineRule="auto"/>
        <w:jc w:val="center"/>
        <w:rPr>
          <w:b/>
        </w:rPr>
      </w:pPr>
      <w:r w:rsidRPr="00E84D25">
        <w:rPr>
          <w:b/>
        </w:rPr>
        <w:t xml:space="preserve">Kết luận của cuộc </w:t>
      </w:r>
      <w:r w:rsidR="001F5DD7">
        <w:rPr>
          <w:b/>
        </w:rPr>
        <w:t>h</w:t>
      </w:r>
      <w:r w:rsidRPr="00E84D25">
        <w:rPr>
          <w:b/>
        </w:rPr>
        <w:t xml:space="preserve">ọp </w:t>
      </w:r>
      <w:r w:rsidR="00A01C9D">
        <w:rPr>
          <w:b/>
        </w:rPr>
        <w:t>Bộ môn</w:t>
      </w:r>
      <w:r>
        <w:rPr>
          <w:b/>
        </w:rPr>
        <w:t xml:space="preserve"> </w:t>
      </w:r>
      <w:bookmarkStart w:id="0" w:name="OLE_LINK1"/>
      <w:bookmarkStart w:id="1" w:name="OLE_LINK2"/>
      <w:r>
        <w:rPr>
          <w:b/>
        </w:rPr>
        <w:t>X</w:t>
      </w:r>
      <w:r w:rsidR="00A01C9D">
        <w:rPr>
          <w:b/>
        </w:rPr>
        <w:t>D DD&amp;CN</w:t>
      </w:r>
      <w:r>
        <w:rPr>
          <w:b/>
        </w:rPr>
        <w:t xml:space="preserve"> </w:t>
      </w:r>
      <w:bookmarkEnd w:id="0"/>
      <w:bookmarkEnd w:id="1"/>
      <w:r w:rsidR="00CB20A3">
        <w:rPr>
          <w:b/>
        </w:rPr>
        <w:t xml:space="preserve">phiên tháng </w:t>
      </w:r>
      <w:r w:rsidR="00E905EB">
        <w:rPr>
          <w:b/>
        </w:rPr>
        <w:t>02</w:t>
      </w:r>
      <w:r w:rsidR="00CB20A3">
        <w:rPr>
          <w:b/>
        </w:rPr>
        <w:t xml:space="preserve"> </w:t>
      </w:r>
    </w:p>
    <w:p w14:paraId="5071A649" w14:textId="1114AC12" w:rsidR="00E84D25" w:rsidRPr="00296A66" w:rsidRDefault="00E84D25" w:rsidP="00CB20A3">
      <w:pPr>
        <w:spacing w:line="312" w:lineRule="auto"/>
        <w:jc w:val="center"/>
        <w:rPr>
          <w:b/>
          <w:sz w:val="12"/>
        </w:rPr>
      </w:pPr>
    </w:p>
    <w:p w14:paraId="3A2263A4" w14:textId="60F7DCBD" w:rsidR="001F5DD7" w:rsidRDefault="00E84D25" w:rsidP="0083658B">
      <w:pPr>
        <w:spacing w:line="312" w:lineRule="auto"/>
        <w:jc w:val="both"/>
        <w:rPr>
          <w:sz w:val="26"/>
        </w:rPr>
      </w:pPr>
      <w:r w:rsidRPr="00E84D25">
        <w:rPr>
          <w:sz w:val="26"/>
        </w:rPr>
        <w:tab/>
      </w:r>
      <w:r w:rsidR="00CB20A3">
        <w:rPr>
          <w:noProof/>
          <w:sz w:val="26"/>
          <w:lang w:val="vi-VN"/>
        </w:rPr>
        <w:t xml:space="preserve">Ngày </w:t>
      </w:r>
      <w:r w:rsidR="00FB3AB9">
        <w:rPr>
          <w:noProof/>
          <w:sz w:val="26"/>
        </w:rPr>
        <w:t>15</w:t>
      </w:r>
      <w:r w:rsidR="00CB20A3">
        <w:rPr>
          <w:noProof/>
          <w:sz w:val="26"/>
        </w:rPr>
        <w:t xml:space="preserve"> </w:t>
      </w:r>
      <w:r w:rsidR="00CB20A3">
        <w:rPr>
          <w:noProof/>
          <w:sz w:val="26"/>
          <w:lang w:val="vi-VN"/>
        </w:rPr>
        <w:t xml:space="preserve">tháng </w:t>
      </w:r>
      <w:r w:rsidR="00FB3AB9">
        <w:rPr>
          <w:noProof/>
          <w:sz w:val="26"/>
        </w:rPr>
        <w:t>02</w:t>
      </w:r>
      <w:r w:rsidR="001F5DD7" w:rsidRPr="00C4674C">
        <w:rPr>
          <w:noProof/>
          <w:sz w:val="26"/>
          <w:lang w:val="vi-VN"/>
        </w:rPr>
        <w:t xml:space="preserve"> năm 201</w:t>
      </w:r>
      <w:r w:rsidR="00FB3AB9">
        <w:rPr>
          <w:noProof/>
          <w:sz w:val="26"/>
        </w:rPr>
        <w:t>9</w:t>
      </w:r>
      <w:r w:rsidR="001F5DD7" w:rsidRPr="00C4674C">
        <w:rPr>
          <w:noProof/>
          <w:sz w:val="26"/>
          <w:lang w:val="vi-VN"/>
        </w:rPr>
        <w:t xml:space="preserve">, </w:t>
      </w:r>
      <w:r w:rsidR="00164FA7">
        <w:rPr>
          <w:noProof/>
          <w:sz w:val="26"/>
        </w:rPr>
        <w:t>Bộ môn</w:t>
      </w:r>
      <w:r w:rsidR="00CB20A3">
        <w:rPr>
          <w:noProof/>
          <w:sz w:val="26"/>
        </w:rPr>
        <w:t xml:space="preserve"> </w:t>
      </w:r>
      <w:r w:rsidR="00164FA7" w:rsidRPr="00164FA7">
        <w:t>XD DD&amp;CN</w:t>
      </w:r>
      <w:r w:rsidR="00164FA7">
        <w:rPr>
          <w:b/>
        </w:rPr>
        <w:t xml:space="preserve"> </w:t>
      </w:r>
      <w:r w:rsidR="00CB20A3">
        <w:rPr>
          <w:noProof/>
          <w:sz w:val="26"/>
          <w:lang w:val="vi-VN"/>
        </w:rPr>
        <w:t xml:space="preserve">tổ chức cuộc họp phiên tháng </w:t>
      </w:r>
      <w:r w:rsidR="00FB3AB9">
        <w:rPr>
          <w:noProof/>
          <w:sz w:val="26"/>
        </w:rPr>
        <w:t>02</w:t>
      </w:r>
      <w:r w:rsidR="001F5DD7" w:rsidRPr="00C4674C">
        <w:rPr>
          <w:noProof/>
          <w:sz w:val="26"/>
          <w:lang w:val="vi-VN"/>
        </w:rPr>
        <w:t xml:space="preserve"> năm 2018; Thành phần tham dự cuộc Họp</w:t>
      </w:r>
      <w:r w:rsidR="00CB20A3">
        <w:rPr>
          <w:noProof/>
          <w:sz w:val="26"/>
        </w:rPr>
        <w:t xml:space="preserve"> bao</w:t>
      </w:r>
      <w:r w:rsidR="00CB20A3">
        <w:rPr>
          <w:noProof/>
          <w:sz w:val="26"/>
          <w:lang w:val="vi-VN"/>
        </w:rPr>
        <w:t xml:space="preserve"> gồm</w:t>
      </w:r>
      <w:r w:rsidR="00CB20A3">
        <w:rPr>
          <w:noProof/>
          <w:sz w:val="26"/>
        </w:rPr>
        <w:t xml:space="preserve">: </w:t>
      </w:r>
      <w:r w:rsidR="00971B69">
        <w:rPr>
          <w:noProof/>
          <w:sz w:val="26"/>
        </w:rPr>
        <w:t>Cán bộ</w:t>
      </w:r>
      <w:r w:rsidR="00FB3AB9">
        <w:rPr>
          <w:noProof/>
          <w:sz w:val="26"/>
        </w:rPr>
        <w:t xml:space="preserve"> thuộc</w:t>
      </w:r>
      <w:r w:rsidR="00971B69">
        <w:rPr>
          <w:noProof/>
          <w:sz w:val="26"/>
        </w:rPr>
        <w:t xml:space="preserve"> bộ môn</w:t>
      </w:r>
      <w:r w:rsidR="001F5DD7" w:rsidRPr="00C4674C">
        <w:rPr>
          <w:noProof/>
          <w:sz w:val="26"/>
          <w:lang w:val="vi-VN"/>
        </w:rPr>
        <w:t>.</w:t>
      </w:r>
      <w:r w:rsidR="00971B69">
        <w:rPr>
          <w:noProof/>
          <w:sz w:val="26"/>
        </w:rPr>
        <w:t xml:space="preserve"> Vắng mặt: </w:t>
      </w:r>
      <w:r w:rsidR="0037027F">
        <w:rPr>
          <w:noProof/>
          <w:sz w:val="26"/>
        </w:rPr>
        <w:t>Nguyễn Thị Thanh Tùng</w:t>
      </w:r>
      <w:r w:rsidR="00971B69">
        <w:rPr>
          <w:noProof/>
          <w:sz w:val="26"/>
        </w:rPr>
        <w:t xml:space="preserve"> (</w:t>
      </w:r>
      <w:r w:rsidR="0037027F">
        <w:rPr>
          <w:noProof/>
          <w:sz w:val="26"/>
        </w:rPr>
        <w:t>CP</w:t>
      </w:r>
      <w:r w:rsidR="00971B69">
        <w:rPr>
          <w:noProof/>
          <w:sz w:val="26"/>
        </w:rPr>
        <w:t>), Lê Thanh Hải (</w:t>
      </w:r>
      <w:r w:rsidR="0037027F">
        <w:rPr>
          <w:noProof/>
          <w:sz w:val="26"/>
        </w:rPr>
        <w:t>CP</w:t>
      </w:r>
      <w:r w:rsidR="00971B69">
        <w:rPr>
          <w:noProof/>
          <w:sz w:val="26"/>
        </w:rPr>
        <w:t>)</w:t>
      </w:r>
      <w:r w:rsidR="0037027F">
        <w:rPr>
          <w:noProof/>
          <w:sz w:val="26"/>
        </w:rPr>
        <w:t>, Nguyễn Đức Xuân (CP)</w:t>
      </w:r>
      <w:r w:rsidR="00971B69">
        <w:rPr>
          <w:noProof/>
          <w:sz w:val="26"/>
        </w:rPr>
        <w:t>.</w:t>
      </w:r>
      <w:r w:rsidR="005151CE">
        <w:rPr>
          <w:sz w:val="26"/>
        </w:rPr>
        <w:t xml:space="preserve"> Kết luận cuộc họp gồm:</w:t>
      </w:r>
    </w:p>
    <w:p w14:paraId="730887A1" w14:textId="2A6101A1" w:rsidR="00175FD4" w:rsidRPr="003524D8" w:rsidRDefault="003524D8" w:rsidP="003524D8">
      <w:pPr>
        <w:spacing w:line="312" w:lineRule="auto"/>
        <w:ind w:left="720"/>
        <w:jc w:val="both"/>
        <w:rPr>
          <w:sz w:val="26"/>
        </w:rPr>
      </w:pPr>
      <w:r>
        <w:rPr>
          <w:sz w:val="26"/>
        </w:rPr>
        <w:t xml:space="preserve">1. </w:t>
      </w:r>
      <w:r w:rsidR="00175FD4" w:rsidRPr="003524D8">
        <w:rPr>
          <w:sz w:val="26"/>
        </w:rPr>
        <w:t xml:space="preserve">Rà soát đôn đốc công việc đã triển khai chưa hoàn thành bao gồm: </w:t>
      </w:r>
    </w:p>
    <w:p w14:paraId="544C31F1" w14:textId="5954AE81" w:rsidR="005151CE" w:rsidRDefault="00175FD4" w:rsidP="00175FD4">
      <w:pPr>
        <w:spacing w:line="312" w:lineRule="auto"/>
        <w:ind w:left="720" w:firstLine="360"/>
        <w:jc w:val="both"/>
        <w:rPr>
          <w:sz w:val="26"/>
        </w:rPr>
      </w:pPr>
      <w:r>
        <w:rPr>
          <w:sz w:val="26"/>
        </w:rPr>
        <w:t xml:space="preserve">- </w:t>
      </w:r>
      <w:r w:rsidRPr="00175FD4">
        <w:rPr>
          <w:sz w:val="26"/>
        </w:rPr>
        <w:t>Việc giao nhiệm vụ viết bản thảo bài báo cho đ/c Phan Hải Trường</w:t>
      </w:r>
      <w:r w:rsidR="00BD2B1A" w:rsidRPr="00175FD4">
        <w:rPr>
          <w:sz w:val="26"/>
        </w:rPr>
        <w:t>.</w:t>
      </w:r>
    </w:p>
    <w:p w14:paraId="20B78081" w14:textId="66FD0AC4" w:rsidR="00175FD4" w:rsidRDefault="00175FD4" w:rsidP="00175FD4">
      <w:pPr>
        <w:spacing w:line="312" w:lineRule="auto"/>
        <w:ind w:left="720" w:firstLine="360"/>
        <w:jc w:val="both"/>
        <w:rPr>
          <w:sz w:val="26"/>
        </w:rPr>
      </w:pPr>
      <w:r>
        <w:rPr>
          <w:sz w:val="26"/>
        </w:rPr>
        <w:t xml:space="preserve">- Seminar bài giảng Nền móng công trình và Khảo sát giảng dạy học phần Thực tập công nhân của </w:t>
      </w:r>
      <w:r w:rsidR="00316CA4">
        <w:rPr>
          <w:sz w:val="26"/>
        </w:rPr>
        <w:t>đ/c</w:t>
      </w:r>
      <w:r>
        <w:rPr>
          <w:sz w:val="26"/>
        </w:rPr>
        <w:t xml:space="preserve"> Phan Xuân Thục</w:t>
      </w:r>
      <w:r w:rsidR="00316CA4">
        <w:rPr>
          <w:sz w:val="26"/>
        </w:rPr>
        <w:t>.</w:t>
      </w:r>
    </w:p>
    <w:p w14:paraId="7C6B931F" w14:textId="35F791B0" w:rsidR="00316CA4" w:rsidRPr="00175FD4" w:rsidRDefault="00316CA4" w:rsidP="00175FD4">
      <w:pPr>
        <w:spacing w:line="312" w:lineRule="auto"/>
        <w:ind w:left="720" w:firstLine="360"/>
        <w:jc w:val="both"/>
        <w:rPr>
          <w:sz w:val="26"/>
        </w:rPr>
      </w:pPr>
      <w:r>
        <w:rPr>
          <w:sz w:val="26"/>
        </w:rPr>
        <w:t>- Khảo sát giảng dạy học phần Thực tập công nhân của đ/c Nguyễn Xuân Hiệu (bộ môn cơ sở)</w:t>
      </w:r>
      <w:r w:rsidR="00462582">
        <w:rPr>
          <w:sz w:val="26"/>
        </w:rPr>
        <w:t>.</w:t>
      </w:r>
    </w:p>
    <w:p w14:paraId="74CB6E86" w14:textId="654D8103" w:rsidR="00635764" w:rsidRDefault="00635764" w:rsidP="00635764">
      <w:pPr>
        <w:spacing w:line="312" w:lineRule="auto"/>
        <w:jc w:val="both"/>
        <w:rPr>
          <w:sz w:val="26"/>
        </w:rPr>
      </w:pPr>
      <w:r>
        <w:rPr>
          <w:sz w:val="26"/>
        </w:rPr>
        <w:tab/>
        <w:t xml:space="preserve">2. </w:t>
      </w:r>
      <w:r w:rsidR="00402320">
        <w:rPr>
          <w:sz w:val="26"/>
        </w:rPr>
        <w:t xml:space="preserve">Công tác </w:t>
      </w:r>
      <w:r w:rsidR="00921CEC">
        <w:rPr>
          <w:sz w:val="26"/>
        </w:rPr>
        <w:t>giảng dạy: Tiếp tục</w:t>
      </w:r>
      <w:r w:rsidR="00302909">
        <w:rPr>
          <w:sz w:val="26"/>
        </w:rPr>
        <w:t xml:space="preserve"> đổi mới phương pháp giảng dạy sử dụng</w:t>
      </w:r>
      <w:r w:rsidR="00921CEC">
        <w:rPr>
          <w:sz w:val="26"/>
        </w:rPr>
        <w:t xml:space="preserve"> các phương p</w:t>
      </w:r>
      <w:r w:rsidR="00302909">
        <w:rPr>
          <w:sz w:val="26"/>
        </w:rPr>
        <w:t>háp dạy học tích cực. Đáp ứng giảng dạy phù hợp với Chương trình đào tạo theo hướng tiếp cận năng lực CDIO.</w:t>
      </w:r>
    </w:p>
    <w:p w14:paraId="695B34F1" w14:textId="32F111A8" w:rsidR="00302909" w:rsidRDefault="00302909" w:rsidP="00635764">
      <w:pPr>
        <w:spacing w:line="312" w:lineRule="auto"/>
        <w:jc w:val="both"/>
        <w:rPr>
          <w:sz w:val="26"/>
        </w:rPr>
      </w:pPr>
      <w:r>
        <w:rPr>
          <w:sz w:val="26"/>
        </w:rPr>
        <w:tab/>
        <w:t>- Đăng kí dự giờ thăm lớp nhận xét để cải thiện và nâng cao phương pháp giảng dạy. Bộ môn, Khoa và công đoàn sẽ tham dự hỗ trợ trong việc áp dụng phương pháp giảng dạy tiếp cận năng lực.</w:t>
      </w:r>
    </w:p>
    <w:p w14:paraId="653F3717" w14:textId="7F0D29C2" w:rsidR="00302909" w:rsidRDefault="00302909" w:rsidP="00635764">
      <w:pPr>
        <w:spacing w:line="312" w:lineRule="auto"/>
        <w:jc w:val="both"/>
        <w:rPr>
          <w:sz w:val="26"/>
        </w:rPr>
      </w:pPr>
      <w:r>
        <w:rPr>
          <w:sz w:val="26"/>
        </w:rPr>
        <w:tab/>
        <w:t xml:space="preserve">- Các học phần trong nhóm Thi công cần cập nhật các công nghệ mới vào trong bài giảng để đưa vào giảng dạy phù hợp với tình hình công nghệ xây dựng hiện nay. Đ/c Nguyễn Xuân Hùng sẽ trình bày báo cáo về tình trạng cập nhật nội dung giảng dạy học phần Kỹ thuật thi công 1 trong tháng 3. </w:t>
      </w:r>
    </w:p>
    <w:p w14:paraId="5D032CF0" w14:textId="2DB904BF" w:rsidR="000108F0" w:rsidRDefault="000108F0" w:rsidP="00635764">
      <w:pPr>
        <w:spacing w:line="312" w:lineRule="auto"/>
        <w:jc w:val="both"/>
        <w:rPr>
          <w:sz w:val="26"/>
        </w:rPr>
      </w:pPr>
      <w:r>
        <w:rPr>
          <w:sz w:val="26"/>
        </w:rPr>
        <w:tab/>
        <w:t xml:space="preserve">3. Công tác </w:t>
      </w:r>
      <w:r w:rsidR="00A32909">
        <w:rPr>
          <w:sz w:val="26"/>
        </w:rPr>
        <w:t>tuyển sinh, chủ nhiệm lớp:</w:t>
      </w:r>
    </w:p>
    <w:p w14:paraId="2DF7D64D" w14:textId="30F33723" w:rsidR="00A32909" w:rsidRDefault="00A32909" w:rsidP="00635764">
      <w:pPr>
        <w:spacing w:line="312" w:lineRule="auto"/>
        <w:jc w:val="both"/>
        <w:rPr>
          <w:sz w:val="26"/>
        </w:rPr>
      </w:pPr>
      <w:r>
        <w:rPr>
          <w:sz w:val="26"/>
        </w:rPr>
        <w:tab/>
        <w:t>- Khoa chi kinh phí từ quỹ hoạt động khoa để tổ chức các hoạt động tuyển sinh trong năm 2019: Hoạt động quảng bá thông tin Khoa thông qua hệ thống loa của các phường, xã. Các cán bộ trong Bộ môn phối hợp theo sự phân công điều động của Khoa.</w:t>
      </w:r>
    </w:p>
    <w:p w14:paraId="7D970C5B" w14:textId="4361E538" w:rsidR="00A32909" w:rsidRDefault="00A32909" w:rsidP="00635764">
      <w:pPr>
        <w:spacing w:line="312" w:lineRule="auto"/>
        <w:jc w:val="both"/>
        <w:rPr>
          <w:sz w:val="26"/>
        </w:rPr>
      </w:pPr>
      <w:r>
        <w:rPr>
          <w:sz w:val="26"/>
        </w:rPr>
        <w:tab/>
        <w:t>- Công tác giáo viên chủ nhiệm cần để ý chủ động trao đổi tình hình học tập của các sinh viên có học lực yếu, kém với gia đình để có các giải pháp kịp thời.</w:t>
      </w:r>
    </w:p>
    <w:p w14:paraId="34002B06" w14:textId="508B5816" w:rsidR="008E3B63" w:rsidRDefault="008E3B63" w:rsidP="00635764">
      <w:pPr>
        <w:spacing w:line="312" w:lineRule="auto"/>
        <w:jc w:val="both"/>
        <w:rPr>
          <w:sz w:val="26"/>
        </w:rPr>
      </w:pPr>
      <w:r>
        <w:rPr>
          <w:sz w:val="26"/>
        </w:rPr>
        <w:tab/>
        <w:t xml:space="preserve">4. </w:t>
      </w:r>
      <w:r w:rsidR="00A32909">
        <w:rPr>
          <w:sz w:val="26"/>
        </w:rPr>
        <w:t>Công tác nghiên cứu khoa học, Seminar:</w:t>
      </w:r>
    </w:p>
    <w:p w14:paraId="712C6E2B" w14:textId="0FB79A1E" w:rsidR="00A32909" w:rsidRDefault="00A32909" w:rsidP="00635764">
      <w:pPr>
        <w:spacing w:line="312" w:lineRule="auto"/>
        <w:jc w:val="both"/>
        <w:rPr>
          <w:sz w:val="26"/>
        </w:rPr>
      </w:pPr>
      <w:r>
        <w:rPr>
          <w:sz w:val="26"/>
        </w:rPr>
        <w:tab/>
        <w:t xml:space="preserve">- </w:t>
      </w:r>
      <w:r w:rsidR="00F739B9">
        <w:rPr>
          <w:sz w:val="26"/>
        </w:rPr>
        <w:t>Tổ chức seminar chuyên môn các đồng chí trẻ.</w:t>
      </w:r>
    </w:p>
    <w:p w14:paraId="11A01FBB" w14:textId="131C36BE" w:rsidR="00F739B9" w:rsidRDefault="00F739B9" w:rsidP="00635764">
      <w:pPr>
        <w:spacing w:line="312" w:lineRule="auto"/>
        <w:jc w:val="both"/>
        <w:rPr>
          <w:sz w:val="26"/>
        </w:rPr>
      </w:pPr>
      <w:r>
        <w:rPr>
          <w:sz w:val="26"/>
        </w:rPr>
        <w:tab/>
        <w:t>- Đ/c Nguyễn Thị Diệu Thùy và đ/c Phan Hải Trường chú ý lịch bản thảo bài báo</w:t>
      </w:r>
    </w:p>
    <w:p w14:paraId="020DC331" w14:textId="502CFAA0" w:rsidR="00F739B9" w:rsidRDefault="00F739B9" w:rsidP="00635764">
      <w:pPr>
        <w:spacing w:line="312" w:lineRule="auto"/>
        <w:jc w:val="both"/>
        <w:rPr>
          <w:sz w:val="26"/>
        </w:rPr>
      </w:pPr>
      <w:r>
        <w:rPr>
          <w:sz w:val="26"/>
        </w:rPr>
        <w:lastRenderedPageBreak/>
        <w:tab/>
        <w:t>- Các đ/c đang làm NCS báo cáo tiến độ thực hiện đề tài nghiên cứu.</w:t>
      </w:r>
    </w:p>
    <w:p w14:paraId="045AC45C" w14:textId="4E82FEEC" w:rsidR="00B465B6" w:rsidRPr="00635764" w:rsidRDefault="003E7E3A" w:rsidP="00635764">
      <w:pPr>
        <w:spacing w:line="312" w:lineRule="auto"/>
        <w:jc w:val="both"/>
        <w:rPr>
          <w:sz w:val="26"/>
        </w:rPr>
      </w:pPr>
      <w:r>
        <w:rPr>
          <w:sz w:val="26"/>
        </w:rPr>
        <w:tab/>
        <w:t xml:space="preserve">5. </w:t>
      </w:r>
      <w:r w:rsidR="000D34F0">
        <w:rPr>
          <w:sz w:val="26"/>
        </w:rPr>
        <w:t xml:space="preserve">Triển khai đăng kí danh hiệu thi đua năm học 2018 – 2019. Toàn bộ thành viên bộ môn đăng kí danh hiệu Lao động tiên tiến. </w:t>
      </w:r>
      <w:r w:rsidR="009F0466">
        <w:rPr>
          <w:sz w:val="26"/>
        </w:rPr>
        <w:t>Đồng chí</w:t>
      </w:r>
      <w:r w:rsidR="000D34F0">
        <w:rPr>
          <w:sz w:val="26"/>
        </w:rPr>
        <w:t xml:space="preserve"> Trần Ngọc Long, Nguyễn Thị Thanh Tùng đăng kí chiến sĩ thi đua cấp cơ sở</w:t>
      </w:r>
      <w:r w:rsidR="0074566D">
        <w:rPr>
          <w:sz w:val="26"/>
        </w:rPr>
        <w:t>.</w:t>
      </w:r>
    </w:p>
    <w:p w14:paraId="342B64D0" w14:textId="6683C479" w:rsidR="00DA53EE" w:rsidRDefault="00DA53EE" w:rsidP="00CB20A3">
      <w:pPr>
        <w:spacing w:line="312" w:lineRule="auto"/>
        <w:jc w:val="both"/>
        <w:rPr>
          <w:sz w:val="26"/>
        </w:rPr>
      </w:pPr>
      <w:r>
        <w:rPr>
          <w:sz w:val="26"/>
        </w:rPr>
        <w:tab/>
        <w:t xml:space="preserve">Trên đây </w:t>
      </w:r>
      <w:r w:rsidR="00F603F9">
        <w:rPr>
          <w:sz w:val="26"/>
        </w:rPr>
        <w:t xml:space="preserve">là kết luận của Trưởng </w:t>
      </w:r>
      <w:r w:rsidR="004D2D8D">
        <w:rPr>
          <w:sz w:val="26"/>
        </w:rPr>
        <w:t>Bộ môn</w:t>
      </w:r>
      <w:r w:rsidR="00CB20A3">
        <w:rPr>
          <w:sz w:val="26"/>
        </w:rPr>
        <w:t xml:space="preserve"> tại cuộc </w:t>
      </w:r>
      <w:r w:rsidR="00F710C9">
        <w:rPr>
          <w:sz w:val="26"/>
        </w:rPr>
        <w:t>Bộ môn</w:t>
      </w:r>
      <w:r w:rsidR="00F603F9">
        <w:rPr>
          <w:sz w:val="26"/>
        </w:rPr>
        <w:t xml:space="preserve"> phiên tháng </w:t>
      </w:r>
      <w:r w:rsidR="00F739B9">
        <w:rPr>
          <w:sz w:val="26"/>
        </w:rPr>
        <w:t>02</w:t>
      </w:r>
      <w:r w:rsidR="00F603F9">
        <w:rPr>
          <w:sz w:val="26"/>
        </w:rPr>
        <w:t xml:space="preserve"> năm 201</w:t>
      </w:r>
      <w:r w:rsidR="00F739B9">
        <w:rPr>
          <w:sz w:val="26"/>
        </w:rPr>
        <w:t>9</w:t>
      </w:r>
      <w:r w:rsidR="00F603F9">
        <w:rPr>
          <w:sz w:val="26"/>
        </w:rPr>
        <w:t xml:space="preserve">. </w:t>
      </w:r>
      <w:r w:rsidR="009420A2">
        <w:rPr>
          <w:sz w:val="26"/>
        </w:rPr>
        <w:t>Bộ môn</w:t>
      </w:r>
      <w:r w:rsidR="00F603F9">
        <w:rPr>
          <w:sz w:val="26"/>
        </w:rPr>
        <w:t xml:space="preserve"> yêu cầu các đồng chí nghiêm túc thực hiện, triển khai đúng thời hạn.</w:t>
      </w:r>
      <w:r w:rsidR="00CB20A3">
        <w:rPr>
          <w:sz w:val="26"/>
        </w:rPr>
        <w:t xml:space="preserve"> </w:t>
      </w:r>
      <w:r w:rsidR="00A007FA">
        <w:rPr>
          <w:sz w:val="26"/>
        </w:rPr>
        <w:t>Bộ môn</w:t>
      </w:r>
      <w:r w:rsidR="00CB20A3">
        <w:rPr>
          <w:sz w:val="26"/>
        </w:rPr>
        <w:t xml:space="preserve"> </w:t>
      </w:r>
      <w:r w:rsidR="00F603F9">
        <w:rPr>
          <w:sz w:val="26"/>
        </w:rPr>
        <w:t>sẽ theo dõi đôn đốc, tổng hợp đánh giá làm cơ sở đánh giá công tác thi đua khen thưởng.</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03"/>
      </w:tblGrid>
      <w:tr w:rsidR="00AE048B" w14:paraId="51E3E25C" w14:textId="77777777" w:rsidTr="0085031E">
        <w:tc>
          <w:tcPr>
            <w:tcW w:w="4810" w:type="dxa"/>
          </w:tcPr>
          <w:p w14:paraId="50267206" w14:textId="77777777" w:rsidR="00F603F9" w:rsidRDefault="00F603F9" w:rsidP="00F603F9">
            <w:pPr>
              <w:spacing w:before="240" w:line="312" w:lineRule="auto"/>
              <w:jc w:val="both"/>
              <w:rPr>
                <w:sz w:val="26"/>
              </w:rPr>
            </w:pPr>
          </w:p>
        </w:tc>
        <w:tc>
          <w:tcPr>
            <w:tcW w:w="4811" w:type="dxa"/>
          </w:tcPr>
          <w:p w14:paraId="6DF12838" w14:textId="6593023C" w:rsidR="00F603F9" w:rsidRPr="00F603F9" w:rsidRDefault="00F603F9" w:rsidP="00F603F9">
            <w:pPr>
              <w:spacing w:line="312" w:lineRule="auto"/>
              <w:jc w:val="center"/>
              <w:rPr>
                <w:b/>
                <w:sz w:val="26"/>
              </w:rPr>
            </w:pPr>
            <w:r w:rsidRPr="00F603F9">
              <w:rPr>
                <w:b/>
                <w:sz w:val="26"/>
              </w:rPr>
              <w:t xml:space="preserve">TRƯỞNG </w:t>
            </w:r>
            <w:r w:rsidR="005F670B">
              <w:rPr>
                <w:b/>
                <w:sz w:val="26"/>
              </w:rPr>
              <w:t>BỘ MÔN</w:t>
            </w:r>
          </w:p>
          <w:p w14:paraId="50554E93" w14:textId="11464FEE" w:rsidR="00F603F9" w:rsidRPr="00F603F9" w:rsidRDefault="00AE048B" w:rsidP="00AE048B">
            <w:pPr>
              <w:spacing w:line="312" w:lineRule="auto"/>
              <w:jc w:val="center"/>
              <w:rPr>
                <w:b/>
                <w:sz w:val="26"/>
              </w:rPr>
            </w:pPr>
            <w:r>
              <w:rPr>
                <w:b/>
                <w:noProof/>
                <w:sz w:val="26"/>
              </w:rPr>
              <w:drawing>
                <wp:inline distT="0" distB="0" distL="0" distR="0" wp14:anchorId="3F788A4A" wp14:editId="5F37D3A8">
                  <wp:extent cx="1519880" cy="693420"/>
                  <wp:effectExtent l="0" t="0" r="4445" b="0"/>
                  <wp:docPr id="3" name="Picture 3" descr="C:\Users\Admin\Google Drive\Bộ môn 2018 - 2019\Năm học 2018-2019\Kết luận cuộc họp\Chữ kí xế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Drive\Bộ môn 2018 - 2019\Năm học 2018-2019\Kết luận cuộc họp\Chữ kí xế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894" cy="702095"/>
                          </a:xfrm>
                          <a:prstGeom prst="rect">
                            <a:avLst/>
                          </a:prstGeom>
                          <a:noFill/>
                          <a:ln>
                            <a:noFill/>
                          </a:ln>
                        </pic:spPr>
                      </pic:pic>
                    </a:graphicData>
                  </a:graphic>
                </wp:inline>
              </w:drawing>
            </w:r>
          </w:p>
          <w:p w14:paraId="62B842B4" w14:textId="77777777" w:rsidR="00F603F9" w:rsidRDefault="00F603F9" w:rsidP="00F603F9">
            <w:pPr>
              <w:spacing w:line="312" w:lineRule="auto"/>
              <w:jc w:val="center"/>
              <w:rPr>
                <w:sz w:val="26"/>
              </w:rPr>
            </w:pPr>
            <w:r w:rsidRPr="00F603F9">
              <w:rPr>
                <w:b/>
                <w:sz w:val="26"/>
              </w:rPr>
              <w:t>TS. Trần Ngọc Long</w:t>
            </w:r>
          </w:p>
        </w:tc>
      </w:tr>
    </w:tbl>
    <w:p w14:paraId="2E6FBDA3" w14:textId="77777777" w:rsidR="00F603F9" w:rsidRPr="00E84D25" w:rsidRDefault="00F603F9" w:rsidP="00F603F9">
      <w:pPr>
        <w:spacing w:before="240" w:line="312" w:lineRule="auto"/>
        <w:jc w:val="both"/>
        <w:rPr>
          <w:sz w:val="26"/>
        </w:rPr>
      </w:pPr>
    </w:p>
    <w:sectPr w:rsidR="00F603F9" w:rsidRPr="00E84D25" w:rsidSect="00296A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58A8"/>
    <w:multiLevelType w:val="hybridMultilevel"/>
    <w:tmpl w:val="9CC25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F53956"/>
    <w:multiLevelType w:val="hybridMultilevel"/>
    <w:tmpl w:val="37B4609A"/>
    <w:lvl w:ilvl="0" w:tplc="A45A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F7419B"/>
    <w:multiLevelType w:val="hybridMultilevel"/>
    <w:tmpl w:val="EF7633CA"/>
    <w:lvl w:ilvl="0" w:tplc="38404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78"/>
    <w:rsid w:val="000108F0"/>
    <w:rsid w:val="00011589"/>
    <w:rsid w:val="000159B8"/>
    <w:rsid w:val="00037325"/>
    <w:rsid w:val="000943B8"/>
    <w:rsid w:val="000D3369"/>
    <w:rsid w:val="000D34F0"/>
    <w:rsid w:val="0016077E"/>
    <w:rsid w:val="00164FA7"/>
    <w:rsid w:val="00175FD4"/>
    <w:rsid w:val="001D4478"/>
    <w:rsid w:val="001F5DD7"/>
    <w:rsid w:val="00212057"/>
    <w:rsid w:val="00296A66"/>
    <w:rsid w:val="002B4BD6"/>
    <w:rsid w:val="002B6F85"/>
    <w:rsid w:val="002E26F9"/>
    <w:rsid w:val="002F7D81"/>
    <w:rsid w:val="00302909"/>
    <w:rsid w:val="00316CA4"/>
    <w:rsid w:val="003524D8"/>
    <w:rsid w:val="0037027F"/>
    <w:rsid w:val="003C4106"/>
    <w:rsid w:val="003D6CFE"/>
    <w:rsid w:val="003E7E3A"/>
    <w:rsid w:val="00402320"/>
    <w:rsid w:val="00413A39"/>
    <w:rsid w:val="00447D2D"/>
    <w:rsid w:val="00462582"/>
    <w:rsid w:val="004A7C0F"/>
    <w:rsid w:val="004B1F73"/>
    <w:rsid w:val="004D2D8D"/>
    <w:rsid w:val="0051402F"/>
    <w:rsid w:val="005151CE"/>
    <w:rsid w:val="005562CC"/>
    <w:rsid w:val="005850DB"/>
    <w:rsid w:val="00587F6B"/>
    <w:rsid w:val="005B3539"/>
    <w:rsid w:val="005D5460"/>
    <w:rsid w:val="005F66A8"/>
    <w:rsid w:val="005F670B"/>
    <w:rsid w:val="006014C5"/>
    <w:rsid w:val="00611DF1"/>
    <w:rsid w:val="00635764"/>
    <w:rsid w:val="006765D1"/>
    <w:rsid w:val="00684050"/>
    <w:rsid w:val="006D649C"/>
    <w:rsid w:val="00706D22"/>
    <w:rsid w:val="0074566D"/>
    <w:rsid w:val="007A7BCB"/>
    <w:rsid w:val="007F2E7E"/>
    <w:rsid w:val="00800274"/>
    <w:rsid w:val="00807CEA"/>
    <w:rsid w:val="00830A37"/>
    <w:rsid w:val="00835C68"/>
    <w:rsid w:val="0083658B"/>
    <w:rsid w:val="0085031E"/>
    <w:rsid w:val="008B02A3"/>
    <w:rsid w:val="008E3B63"/>
    <w:rsid w:val="008F195B"/>
    <w:rsid w:val="00921CEC"/>
    <w:rsid w:val="009420A2"/>
    <w:rsid w:val="0096794B"/>
    <w:rsid w:val="00971B69"/>
    <w:rsid w:val="009740B0"/>
    <w:rsid w:val="009744A7"/>
    <w:rsid w:val="009A7950"/>
    <w:rsid w:val="009E5E33"/>
    <w:rsid w:val="009F0466"/>
    <w:rsid w:val="009F1343"/>
    <w:rsid w:val="00A007FA"/>
    <w:rsid w:val="00A01C9D"/>
    <w:rsid w:val="00A1091B"/>
    <w:rsid w:val="00A32909"/>
    <w:rsid w:val="00A34575"/>
    <w:rsid w:val="00AB4874"/>
    <w:rsid w:val="00AC485C"/>
    <w:rsid w:val="00AD6DD6"/>
    <w:rsid w:val="00AE048B"/>
    <w:rsid w:val="00B465B6"/>
    <w:rsid w:val="00BD03DB"/>
    <w:rsid w:val="00BD2B1A"/>
    <w:rsid w:val="00BF1459"/>
    <w:rsid w:val="00C21C57"/>
    <w:rsid w:val="00C33247"/>
    <w:rsid w:val="00C654C2"/>
    <w:rsid w:val="00CA1F8C"/>
    <w:rsid w:val="00CB20A3"/>
    <w:rsid w:val="00D2624A"/>
    <w:rsid w:val="00D42DD1"/>
    <w:rsid w:val="00D70FE6"/>
    <w:rsid w:val="00D74CD7"/>
    <w:rsid w:val="00DA53EE"/>
    <w:rsid w:val="00E714C9"/>
    <w:rsid w:val="00E7669E"/>
    <w:rsid w:val="00E84D25"/>
    <w:rsid w:val="00E905EB"/>
    <w:rsid w:val="00ED7B65"/>
    <w:rsid w:val="00F05051"/>
    <w:rsid w:val="00F603F9"/>
    <w:rsid w:val="00F710C9"/>
    <w:rsid w:val="00F739B9"/>
    <w:rsid w:val="00FB3AB9"/>
    <w:rsid w:val="00FB657C"/>
    <w:rsid w:val="00FB7517"/>
    <w:rsid w:val="00FD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87CA"/>
  <w15:docId w15:val="{C4E494AD-86FD-4E98-82A4-7162A83E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8B"/>
    <w:pPr>
      <w:ind w:left="720"/>
      <w:contextualSpacing/>
    </w:pPr>
  </w:style>
  <w:style w:type="table" w:styleId="TableGrid">
    <w:name w:val="Table Grid"/>
    <w:basedOn w:val="TableNormal"/>
    <w:uiPriority w:val="59"/>
    <w:rsid w:val="00A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DHV</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Vinh</dc:creator>
  <cp:lastModifiedBy>Admin</cp:lastModifiedBy>
  <cp:revision>89</cp:revision>
  <dcterms:created xsi:type="dcterms:W3CDTF">2017-11-11T14:21:00Z</dcterms:created>
  <dcterms:modified xsi:type="dcterms:W3CDTF">2019-02-26T09:08:00Z</dcterms:modified>
</cp:coreProperties>
</file>