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5148"/>
      </w:tblGrid>
      <w:tr w:rsidR="00487A6F" w:rsidRPr="005C11AE" w:rsidTr="008F6769">
        <w:tc>
          <w:tcPr>
            <w:tcW w:w="4428" w:type="dxa"/>
          </w:tcPr>
          <w:p w:rsidR="008D5D66" w:rsidRPr="008D5D66" w:rsidRDefault="008D5D66" w:rsidP="009C4E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8D5D66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TRƯỜNG ĐẠI HỌC VINH</w:t>
            </w:r>
          </w:p>
          <w:p w:rsidR="00487A6F" w:rsidRPr="00487A6F" w:rsidRDefault="00487A6F" w:rsidP="009C4E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487A6F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KHOA XÂY DỰNG</w:t>
            </w:r>
          </w:p>
          <w:p w:rsidR="00487A6F" w:rsidRPr="00487A6F" w:rsidRDefault="00D15295" w:rsidP="00201A8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.55pt;margin-top:15.1pt;width:150.75pt;height:0;z-index:251658240" o:connectortype="straight"/>
              </w:pict>
            </w:r>
            <w:r w:rsidR="00487A6F" w:rsidRPr="00487A6F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 xml:space="preserve">BỘ MÔN </w:t>
            </w:r>
            <w:r w:rsidR="00201A82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XÂY DỰNG DD&amp;CN</w:t>
            </w:r>
          </w:p>
        </w:tc>
        <w:tc>
          <w:tcPr>
            <w:tcW w:w="5292" w:type="dxa"/>
          </w:tcPr>
          <w:p w:rsidR="00487A6F" w:rsidRPr="00B52B31" w:rsidRDefault="00487A6F" w:rsidP="009C4E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 w:rsidRPr="00B52B31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ĐỒ ÁN:</w:t>
            </w:r>
          </w:p>
          <w:p w:rsidR="00487A6F" w:rsidRPr="00AC3CB8" w:rsidRDefault="00487A6F" w:rsidP="009C4E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3C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KẾT CẤU BÊ TÔNG CỐT THÉP</w:t>
            </w:r>
          </w:p>
          <w:p w:rsidR="00487A6F" w:rsidRDefault="006076E1" w:rsidP="009C4E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6076E1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Thời gian thực hiện: 30 ngày</w:t>
            </w:r>
          </w:p>
          <w:p w:rsidR="00EB35A1" w:rsidRPr="001C3BD1" w:rsidRDefault="001C3BD1" w:rsidP="005C11AE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C3BD1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>(</w:t>
            </w:r>
            <w:r w:rsidR="00EB35A1" w:rsidRPr="001C3BD1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>Từ</w:t>
            </w:r>
            <w:r w:rsidR="005C11AE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 xml:space="preserve"> </w:t>
            </w:r>
            <w:proofErr w:type="gramStart"/>
            <w:r w:rsidR="005C11AE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>…./</w:t>
            </w:r>
            <w:proofErr w:type="gramEnd"/>
            <w:r w:rsidR="005C11AE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>…</w:t>
            </w:r>
            <w:r w:rsidR="005C11AE" w:rsidRPr="005C11AE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..</w:t>
            </w:r>
            <w:r w:rsidR="005C11AE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>/…</w:t>
            </w:r>
            <w:r w:rsidR="005C11AE" w:rsidRPr="005C11AE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..</w:t>
            </w:r>
            <w:r w:rsidR="00EB35A1" w:rsidRPr="001C3BD1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 xml:space="preserve"> - ……/…</w:t>
            </w:r>
            <w:r w:rsidR="00EB35A1" w:rsidRPr="005C11AE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..</w:t>
            </w:r>
            <w:r w:rsidR="00EB35A1" w:rsidRPr="001C3BD1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>/……</w:t>
            </w:r>
            <w:r w:rsidRPr="001C3BD1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>)</w:t>
            </w:r>
          </w:p>
        </w:tc>
      </w:tr>
      <w:tr w:rsidR="004A2D90" w:rsidRPr="005C11AE" w:rsidTr="008F6769">
        <w:trPr>
          <w:trHeight w:val="277"/>
        </w:trPr>
        <w:tc>
          <w:tcPr>
            <w:tcW w:w="4428" w:type="dxa"/>
          </w:tcPr>
          <w:p w:rsidR="009D0119" w:rsidRPr="008D5D66" w:rsidRDefault="009D0119" w:rsidP="009D0119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5292" w:type="dxa"/>
          </w:tcPr>
          <w:p w:rsidR="004A2D90" w:rsidRPr="00B52B31" w:rsidRDefault="004A2D90" w:rsidP="009C4E7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</w:tbl>
    <w:p w:rsidR="009D0119" w:rsidRPr="007A1A28" w:rsidRDefault="009D0119" w:rsidP="00363611">
      <w:pPr>
        <w:spacing w:before="40" w:after="40" w:line="312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1A28">
        <w:rPr>
          <w:rFonts w:ascii="Times New Roman" w:hAnsi="Times New Roman" w:cs="Times New Roman"/>
          <w:b/>
          <w:sz w:val="28"/>
          <w:szCs w:val="28"/>
          <w:lang w:val="en-US"/>
        </w:rPr>
        <w:t>PHẦN 1. QUY TRÌNH HƯỚNG DẪN VÀ ĐÁNH GIÁ</w:t>
      </w:r>
    </w:p>
    <w:p w:rsidR="001355DA" w:rsidRPr="001355DA" w:rsidRDefault="001355DA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b/>
          <w:i/>
          <w:sz w:val="26"/>
          <w:szCs w:val="28"/>
          <w:lang w:val="en-US"/>
        </w:rPr>
      </w:pPr>
      <w:r w:rsidRPr="001355DA">
        <w:rPr>
          <w:rFonts w:ascii="Times New Roman" w:hAnsi="Times New Roman" w:cs="Times New Roman"/>
          <w:b/>
          <w:i/>
          <w:sz w:val="26"/>
          <w:szCs w:val="28"/>
          <w:lang w:val="en-US"/>
        </w:rPr>
        <w:t xml:space="preserve">Nhóm </w:t>
      </w:r>
      <w:proofErr w:type="spellStart"/>
      <w:r w:rsidRPr="001355DA">
        <w:rPr>
          <w:rFonts w:ascii="Times New Roman" w:hAnsi="Times New Roman" w:cs="Times New Roman"/>
          <w:b/>
          <w:i/>
          <w:sz w:val="26"/>
          <w:szCs w:val="28"/>
          <w:lang w:val="en-US"/>
        </w:rPr>
        <w:t>số</w:t>
      </w:r>
      <w:proofErr w:type="spellEnd"/>
      <w:r w:rsidRPr="001355DA">
        <w:rPr>
          <w:rFonts w:ascii="Times New Roman" w:hAnsi="Times New Roman" w:cs="Times New Roman"/>
          <w:b/>
          <w:i/>
          <w:sz w:val="26"/>
          <w:szCs w:val="28"/>
          <w:lang w:val="en-US"/>
        </w:rPr>
        <w:t>:……..</w:t>
      </w:r>
    </w:p>
    <w:p w:rsidR="009D0119" w:rsidRDefault="009D0119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1.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Chuẩn</w:t>
      </w:r>
      <w:proofErr w:type="spellEnd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đầu</w:t>
      </w:r>
      <w:proofErr w:type="spellEnd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ra</w:t>
      </w:r>
      <w:proofErr w:type="spellEnd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của</w:t>
      </w:r>
      <w:proofErr w:type="spellEnd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đồ</w:t>
      </w:r>
      <w:proofErr w:type="spellEnd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án</w:t>
      </w:r>
      <w:proofErr w:type="spellEnd"/>
      <w:r w:rsidR="001355DA">
        <w:rPr>
          <w:rFonts w:ascii="Times New Roman" w:hAnsi="Times New Roman" w:cs="Times New Roman"/>
          <w:b/>
          <w:sz w:val="26"/>
          <w:szCs w:val="28"/>
          <w:lang w:val="en-US"/>
        </w:rPr>
        <w:t xml:space="preserve"> (</w:t>
      </w:r>
      <w:proofErr w:type="spellStart"/>
      <w:r w:rsidR="001355DA">
        <w:rPr>
          <w:rFonts w:ascii="Times New Roman" w:hAnsi="Times New Roman" w:cs="Times New Roman"/>
          <w:b/>
          <w:sz w:val="26"/>
          <w:szCs w:val="28"/>
          <w:lang w:val="en-US"/>
        </w:rPr>
        <w:t>mục</w:t>
      </w:r>
      <w:proofErr w:type="spellEnd"/>
      <w:r w:rsidR="001355DA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="001355DA">
        <w:rPr>
          <w:rFonts w:ascii="Times New Roman" w:hAnsi="Times New Roman" w:cs="Times New Roman"/>
          <w:b/>
          <w:sz w:val="26"/>
          <w:szCs w:val="28"/>
          <w:lang w:val="en-US"/>
        </w:rPr>
        <w:t>tiêu</w:t>
      </w:r>
      <w:proofErr w:type="spellEnd"/>
      <w:r w:rsidR="001355DA">
        <w:rPr>
          <w:rFonts w:ascii="Times New Roman" w:hAnsi="Times New Roman" w:cs="Times New Roman"/>
          <w:b/>
          <w:sz w:val="26"/>
          <w:szCs w:val="28"/>
          <w:lang w:val="en-US"/>
        </w:rPr>
        <w:t>)</w:t>
      </w:r>
      <w:r w:rsidR="00C4645D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</w:p>
    <w:p w:rsidR="009D0119" w:rsidRDefault="009D0119" w:rsidP="00363611">
      <w:pPr>
        <w:spacing w:before="40" w:after="40" w:line="312" w:lineRule="auto"/>
        <w:ind w:left="0" w:firstLine="0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1.1 </w:t>
      </w:r>
      <w:proofErr w:type="spellStart"/>
      <w:r w:rsidRPr="0050602E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>Kiến</w:t>
      </w:r>
      <w:proofErr w:type="spellEnd"/>
      <w:r w:rsidRPr="0050602E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 xml:space="preserve"> </w:t>
      </w:r>
      <w:proofErr w:type="spellStart"/>
      <w:r w:rsidRPr="0050602E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>thức</w:t>
      </w:r>
      <w:proofErr w:type="spellEnd"/>
      <w:r w:rsidR="004528CA">
        <w:rPr>
          <w:rFonts w:ascii="Times New Roman" w:hAnsi="Times New Roman" w:cs="Times New Roman"/>
          <w:sz w:val="26"/>
          <w:szCs w:val="28"/>
          <w:lang w:val="en-US"/>
        </w:rPr>
        <w:t>:</w:t>
      </w:r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Trang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bị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cho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sinh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viên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về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khả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năng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phân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tích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và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qui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trình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tính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toán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thiết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kế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các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cấu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kiện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cơ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bản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BTCT,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như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Dầm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, ô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bản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.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Trong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quá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trình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tính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toán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sinh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viên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sẽ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biết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về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lựa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chọn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mặt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bằng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kết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cấu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lưak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chọn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kích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thước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sơ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đồ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tính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cấu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kiện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tính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tải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trọng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nội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lực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tính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và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bố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trí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thép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>.</w:t>
      </w:r>
    </w:p>
    <w:p w:rsidR="009D0119" w:rsidRDefault="009D0119" w:rsidP="00363611">
      <w:pPr>
        <w:spacing w:before="40" w:after="40" w:line="312" w:lineRule="auto"/>
        <w:ind w:left="0" w:firstLine="0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>1</w:t>
      </w:r>
      <w:r w:rsidRPr="0050602E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 xml:space="preserve">.2 </w:t>
      </w:r>
      <w:proofErr w:type="spellStart"/>
      <w:r w:rsidRPr="0050602E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>Kỹ</w:t>
      </w:r>
      <w:proofErr w:type="spellEnd"/>
      <w:r w:rsidRPr="0050602E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 xml:space="preserve"> </w:t>
      </w:r>
      <w:proofErr w:type="spellStart"/>
      <w:r w:rsidRPr="0050602E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>năng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>:</w:t>
      </w:r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Qua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quá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trình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làm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đồ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án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sinh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viên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sẽ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hình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thành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được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ký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năng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phân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tích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lực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chọn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phương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án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kỹ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năng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làm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việc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nhóm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kỹ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năng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đàm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50602E">
        <w:rPr>
          <w:rFonts w:ascii="Times New Roman" w:hAnsi="Times New Roman" w:cs="Times New Roman"/>
          <w:sz w:val="26"/>
          <w:szCs w:val="28"/>
          <w:lang w:val="en-US"/>
        </w:rPr>
        <w:t>phán</w:t>
      </w:r>
      <w:proofErr w:type="spellEnd"/>
      <w:r w:rsidR="0050602E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trình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bày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soạn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thảo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văn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bản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kỹ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năng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sử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dụng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phần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mềm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ứng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dụng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kỹ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năng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vẽ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và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trình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bày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bản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1483D">
        <w:rPr>
          <w:rFonts w:ascii="Times New Roman" w:hAnsi="Times New Roman" w:cs="Times New Roman"/>
          <w:sz w:val="26"/>
          <w:szCs w:val="28"/>
          <w:lang w:val="en-US"/>
        </w:rPr>
        <w:t>vẽ</w:t>
      </w:r>
      <w:proofErr w:type="spellEnd"/>
      <w:r w:rsidR="00C1483D">
        <w:rPr>
          <w:rFonts w:ascii="Times New Roman" w:hAnsi="Times New Roman" w:cs="Times New Roman"/>
          <w:sz w:val="26"/>
          <w:szCs w:val="28"/>
          <w:lang w:val="en-US"/>
        </w:rPr>
        <w:t>.</w:t>
      </w:r>
    </w:p>
    <w:p w:rsidR="009D0119" w:rsidRPr="00C439AF" w:rsidRDefault="009D0119" w:rsidP="00363611">
      <w:pPr>
        <w:spacing w:before="40" w:after="40" w:line="312" w:lineRule="auto"/>
        <w:ind w:left="0" w:firstLine="0"/>
        <w:jc w:val="both"/>
        <w:rPr>
          <w:rFonts w:ascii="Times New Roman" w:hAnsi="Times New Roman" w:cs="Times New Roman"/>
          <w:sz w:val="26"/>
          <w:szCs w:val="28"/>
          <w:lang w:val="en-US"/>
        </w:rPr>
      </w:pPr>
      <w:r w:rsidRPr="00C439AF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 xml:space="preserve">1.3 </w:t>
      </w:r>
      <w:proofErr w:type="spellStart"/>
      <w:r w:rsidRPr="00C439AF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>Thái</w:t>
      </w:r>
      <w:proofErr w:type="spellEnd"/>
      <w:r w:rsidRPr="00C439AF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 xml:space="preserve"> </w:t>
      </w:r>
      <w:proofErr w:type="spellStart"/>
      <w:r w:rsidRPr="00C439AF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>độ</w:t>
      </w:r>
      <w:proofErr w:type="spellEnd"/>
      <w:r w:rsidRPr="00C439AF">
        <w:rPr>
          <w:rFonts w:ascii="Times New Roman" w:hAnsi="Times New Roman" w:cs="Times New Roman"/>
          <w:b/>
          <w:i/>
          <w:sz w:val="26"/>
          <w:szCs w:val="28"/>
          <w:u w:val="single"/>
          <w:lang w:val="en-US"/>
        </w:rPr>
        <w:t>:</w:t>
      </w:r>
      <w:r w:rsidR="00C439AF">
        <w:rPr>
          <w:rFonts w:ascii="Times New Roman" w:hAnsi="Times New Roman" w:cs="Times New Roman"/>
          <w:b/>
          <w:sz w:val="26"/>
          <w:szCs w:val="28"/>
          <w:u w:val="single"/>
          <w:lang w:val="en-US"/>
        </w:rPr>
        <w:t xml:space="preserve">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Trau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dồi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tính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cẩn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thận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 xml:space="preserve">,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tranh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nhiệm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trong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công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C439AF">
        <w:rPr>
          <w:rFonts w:ascii="Times New Roman" w:hAnsi="Times New Roman" w:cs="Times New Roman"/>
          <w:sz w:val="26"/>
          <w:szCs w:val="28"/>
          <w:lang w:val="en-US"/>
        </w:rPr>
        <w:t>việc</w:t>
      </w:r>
      <w:proofErr w:type="spellEnd"/>
      <w:r w:rsidR="00C439AF">
        <w:rPr>
          <w:rFonts w:ascii="Times New Roman" w:hAnsi="Times New Roman" w:cs="Times New Roman"/>
          <w:sz w:val="26"/>
          <w:szCs w:val="28"/>
          <w:lang w:val="en-US"/>
        </w:rPr>
        <w:t>.</w:t>
      </w:r>
    </w:p>
    <w:p w:rsidR="009D0119" w:rsidRDefault="009D0119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sz w:val="26"/>
          <w:szCs w:val="28"/>
          <w:lang w:val="en-US"/>
        </w:rPr>
      </w:pPr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2.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Nội</w:t>
      </w:r>
      <w:proofErr w:type="spellEnd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 dung chi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tiết</w:t>
      </w:r>
      <w:proofErr w:type="spellEnd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</w:p>
    <w:p w:rsidR="004528CA" w:rsidRPr="004528CA" w:rsidRDefault="004528CA" w:rsidP="00363611">
      <w:pPr>
        <w:spacing w:before="40" w:after="40" w:line="312" w:lineRule="auto"/>
        <w:ind w:left="567" w:hanging="283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4528CA">
        <w:rPr>
          <w:rFonts w:ascii="Times New Roman" w:hAnsi="Times New Roman" w:cs="Times New Roman"/>
          <w:b/>
          <w:bCs/>
          <w:sz w:val="26"/>
          <w:szCs w:val="26"/>
          <w:lang w:val="pl-PL"/>
        </w:rPr>
        <w:t>Chương 1. Lựa chọn phương án kết cấu Sàn BTCT toàn khối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1.1. Giới thiệu một số loại mặt bằng kết cấu cho sàn BTCT toàn khối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1.2. Lựa chọn phương án Sàn toàn khối có bản loại dầm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 xml:space="preserve"> 1.3. Lựa chọn vật liệu sử dụng (B?)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1.3. Xác định kích thước sơ bộ cho Bản và Dầm</w:t>
      </w:r>
    </w:p>
    <w:p w:rsidR="004528CA" w:rsidRPr="004528CA" w:rsidRDefault="004528CA" w:rsidP="00363611">
      <w:pPr>
        <w:spacing w:before="40" w:after="40" w:line="312" w:lineRule="auto"/>
        <w:ind w:left="567" w:hanging="283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4528CA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Chương 2. </w:t>
      </w:r>
      <w:r w:rsidRPr="00A44D22">
        <w:rPr>
          <w:rFonts w:ascii="Times New Roman" w:hAnsi="Times New Roman" w:cs="Times New Roman"/>
          <w:b/>
          <w:bCs/>
          <w:sz w:val="26"/>
          <w:szCs w:val="26"/>
          <w:lang w:val="pl-PL"/>
        </w:rPr>
        <w:t>Thiết kế</w:t>
      </w:r>
      <w:r w:rsidR="00A44D22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Ô</w:t>
      </w:r>
      <w:r w:rsidRPr="00A44D22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bản</w:t>
      </w:r>
      <w:r w:rsidRPr="004528CA">
        <w:rPr>
          <w:rFonts w:ascii="Times New Roman" w:hAnsi="Times New Roman" w:cs="Times New Roman"/>
          <w:i/>
          <w:sz w:val="26"/>
          <w:szCs w:val="26"/>
          <w:lang w:val="sv-SE"/>
        </w:rPr>
        <w:t xml:space="preserve"> </w:t>
      </w:r>
      <w:r w:rsidRPr="004528CA">
        <w:rPr>
          <w:rFonts w:ascii="Times New Roman" w:hAnsi="Times New Roman" w:cs="Times New Roman"/>
          <w:i/>
          <w:sz w:val="26"/>
          <w:szCs w:val="26"/>
          <w:lang w:val="sv-SE"/>
        </w:rPr>
        <w:tab/>
      </w:r>
      <w:r w:rsidRPr="004528CA">
        <w:rPr>
          <w:rFonts w:ascii="Times New Roman" w:hAnsi="Times New Roman" w:cs="Times New Roman"/>
          <w:i/>
          <w:sz w:val="26"/>
          <w:szCs w:val="26"/>
          <w:lang w:val="sv-SE"/>
        </w:rPr>
        <w:tab/>
      </w:r>
      <w:r w:rsidRPr="004528CA">
        <w:rPr>
          <w:rFonts w:ascii="Times New Roman" w:hAnsi="Times New Roman" w:cs="Times New Roman"/>
          <w:i/>
          <w:sz w:val="26"/>
          <w:szCs w:val="26"/>
          <w:lang w:val="sv-SE"/>
        </w:rPr>
        <w:tab/>
      </w:r>
      <w:r w:rsidRPr="004528CA">
        <w:rPr>
          <w:rFonts w:ascii="Times New Roman" w:hAnsi="Times New Roman" w:cs="Times New Roman"/>
          <w:i/>
          <w:sz w:val="26"/>
          <w:szCs w:val="26"/>
          <w:lang w:val="sv-SE"/>
        </w:rPr>
        <w:tab/>
      </w:r>
      <w:r w:rsidRPr="004528CA">
        <w:rPr>
          <w:rFonts w:ascii="Times New Roman" w:hAnsi="Times New Roman" w:cs="Times New Roman"/>
          <w:i/>
          <w:sz w:val="26"/>
          <w:szCs w:val="26"/>
          <w:lang w:val="sv-SE"/>
        </w:rPr>
        <w:tab/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2.1. Xác định sơ đồ tính cho bản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 xml:space="preserve">2.2. Tính toán tải trọng tác dụng lên ô bản 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 xml:space="preserve">2.3. Xác định nội lực 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2.4. Tính cốt thép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2.5. Chọn và bố trí cốt thép</w:t>
      </w:r>
    </w:p>
    <w:p w:rsidR="004528CA" w:rsidRPr="004528CA" w:rsidRDefault="004528CA" w:rsidP="00363611">
      <w:pPr>
        <w:spacing w:before="40" w:after="40" w:line="312" w:lineRule="auto"/>
        <w:ind w:left="567" w:hanging="283"/>
        <w:rPr>
          <w:rFonts w:ascii="Times New Roman" w:hAnsi="Times New Roman" w:cs="Times New Roman"/>
          <w:b/>
          <w:sz w:val="26"/>
          <w:szCs w:val="26"/>
        </w:rPr>
      </w:pPr>
      <w:r w:rsidRPr="004528CA">
        <w:rPr>
          <w:rFonts w:ascii="Times New Roman" w:hAnsi="Times New Roman" w:cs="Times New Roman"/>
          <w:b/>
          <w:bCs/>
          <w:sz w:val="26"/>
          <w:szCs w:val="26"/>
          <w:lang w:val="pl-PL"/>
        </w:rPr>
        <w:t>Chương</w:t>
      </w:r>
      <w:r w:rsidRPr="00A44D22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3. Thiết kế dầm phụ</w:t>
      </w:r>
      <w:r w:rsidRPr="004528CA">
        <w:rPr>
          <w:rFonts w:ascii="Times New Roman" w:hAnsi="Times New Roman" w:cs="Times New Roman"/>
          <w:b/>
          <w:sz w:val="26"/>
          <w:szCs w:val="26"/>
        </w:rPr>
        <w:tab/>
      </w:r>
      <w:r w:rsidRPr="004528CA">
        <w:rPr>
          <w:rFonts w:ascii="Times New Roman" w:hAnsi="Times New Roman" w:cs="Times New Roman"/>
          <w:b/>
          <w:sz w:val="26"/>
          <w:szCs w:val="26"/>
        </w:rPr>
        <w:tab/>
      </w:r>
      <w:r w:rsidRPr="004528CA">
        <w:rPr>
          <w:rFonts w:ascii="Times New Roman" w:hAnsi="Times New Roman" w:cs="Times New Roman"/>
          <w:b/>
          <w:sz w:val="26"/>
          <w:szCs w:val="26"/>
        </w:rPr>
        <w:tab/>
      </w:r>
      <w:r w:rsidRPr="004528CA">
        <w:rPr>
          <w:rFonts w:ascii="Times New Roman" w:hAnsi="Times New Roman" w:cs="Times New Roman"/>
          <w:b/>
          <w:sz w:val="26"/>
          <w:szCs w:val="26"/>
        </w:rPr>
        <w:tab/>
      </w:r>
      <w:r w:rsidRPr="004528CA">
        <w:rPr>
          <w:rFonts w:ascii="Times New Roman" w:hAnsi="Times New Roman" w:cs="Times New Roman"/>
          <w:b/>
          <w:sz w:val="26"/>
          <w:szCs w:val="26"/>
        </w:rPr>
        <w:tab/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3.1. Xác định sơ đồ tính cho dầm phụ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3.2. Tính toán tải trọng tác dụng lên dầm phụ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 xml:space="preserve">3.3. Xác định nội lực 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3.4. Tính cốt thép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3.5. Chọn và bố trí cốt thép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3.6. Vẽ biểu đồ bao vật liệu Dầm phụ</w:t>
      </w:r>
    </w:p>
    <w:p w:rsidR="004528CA" w:rsidRPr="004528CA" w:rsidRDefault="004528CA" w:rsidP="00363611">
      <w:pPr>
        <w:spacing w:before="40" w:after="40" w:line="312" w:lineRule="auto"/>
        <w:ind w:left="567" w:hanging="283"/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4528CA">
        <w:rPr>
          <w:rFonts w:ascii="Times New Roman" w:hAnsi="Times New Roman" w:cs="Times New Roman"/>
          <w:b/>
          <w:bCs/>
          <w:sz w:val="26"/>
          <w:szCs w:val="26"/>
          <w:lang w:val="pl-PL"/>
        </w:rPr>
        <w:lastRenderedPageBreak/>
        <w:t>Chương</w:t>
      </w:r>
      <w:r w:rsidRPr="00A44D22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4. Thiết kế dầm chính</w:t>
      </w:r>
      <w:r w:rsidRPr="00A44D22">
        <w:rPr>
          <w:rFonts w:ascii="Times New Roman" w:hAnsi="Times New Roman" w:cs="Times New Roman"/>
          <w:b/>
          <w:bCs/>
          <w:sz w:val="26"/>
          <w:szCs w:val="26"/>
          <w:lang w:val="pl-PL"/>
        </w:rPr>
        <w:tab/>
      </w:r>
      <w:r w:rsidRPr="004528CA">
        <w:rPr>
          <w:rFonts w:ascii="Times New Roman" w:hAnsi="Times New Roman" w:cs="Times New Roman"/>
          <w:b/>
          <w:bCs/>
          <w:sz w:val="26"/>
          <w:szCs w:val="26"/>
          <w:lang w:val="de-DE"/>
        </w:rPr>
        <w:tab/>
      </w:r>
      <w:r w:rsidRPr="004528CA">
        <w:rPr>
          <w:rFonts w:ascii="Times New Roman" w:hAnsi="Times New Roman" w:cs="Times New Roman"/>
          <w:b/>
          <w:bCs/>
          <w:sz w:val="26"/>
          <w:szCs w:val="26"/>
          <w:lang w:val="de-DE"/>
        </w:rPr>
        <w:tab/>
      </w:r>
      <w:r w:rsidRPr="004528CA">
        <w:rPr>
          <w:rFonts w:ascii="Times New Roman" w:hAnsi="Times New Roman" w:cs="Times New Roman"/>
          <w:b/>
          <w:bCs/>
          <w:sz w:val="26"/>
          <w:szCs w:val="26"/>
          <w:lang w:val="de-DE"/>
        </w:rPr>
        <w:tab/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4.1. Xác định sơ đồ tính cho dầm phụ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4.2. Tính toán tải trọng tác dụng lên dầm phụ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 xml:space="preserve">4.3. Xác định nội lực 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4.4. Tính cốt thép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4.5. Chọn và bố trí cốt thép</w:t>
      </w:r>
    </w:p>
    <w:p w:rsidR="004528CA" w:rsidRPr="00A44D22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D22">
        <w:rPr>
          <w:rFonts w:ascii="Times New Roman" w:hAnsi="Times New Roman" w:cs="Times New Roman"/>
          <w:sz w:val="26"/>
          <w:szCs w:val="26"/>
        </w:rPr>
        <w:t>4.6. Vẽ biểu đồ bao vật liệu Dầm chính</w:t>
      </w:r>
    </w:p>
    <w:p w:rsidR="004528CA" w:rsidRPr="004528CA" w:rsidRDefault="004528CA" w:rsidP="00363611">
      <w:pPr>
        <w:spacing w:before="40" w:after="40" w:line="312" w:lineRule="auto"/>
        <w:ind w:left="567" w:hanging="283"/>
        <w:rPr>
          <w:rFonts w:ascii="Times New Roman" w:hAnsi="Times New Roman" w:cs="Times New Roman"/>
          <w:b/>
          <w:bCs/>
          <w:sz w:val="26"/>
          <w:szCs w:val="26"/>
        </w:rPr>
      </w:pPr>
      <w:r w:rsidRPr="004528CA">
        <w:rPr>
          <w:rFonts w:ascii="Times New Roman" w:hAnsi="Times New Roman" w:cs="Times New Roman"/>
          <w:b/>
          <w:bCs/>
          <w:sz w:val="26"/>
          <w:szCs w:val="26"/>
          <w:lang w:val="pl-PL"/>
        </w:rPr>
        <w:t>Chương</w:t>
      </w:r>
      <w:r w:rsidRPr="00A44D22">
        <w:rPr>
          <w:rFonts w:ascii="Times New Roman" w:hAnsi="Times New Roman" w:cs="Times New Roman"/>
          <w:b/>
          <w:bCs/>
          <w:sz w:val="26"/>
          <w:szCs w:val="26"/>
          <w:lang w:val="pl-PL"/>
        </w:rPr>
        <w:t xml:space="preserve"> 5. Thể hiện bản vẽ (Khổ giấy A1)</w:t>
      </w:r>
      <w:r w:rsidRPr="004528C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528CA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4528CA" w:rsidRPr="004528CA" w:rsidRDefault="001A7420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528CA" w:rsidRPr="004528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4528CA" w:rsidRPr="004528CA">
        <w:rPr>
          <w:rFonts w:ascii="Times New Roman" w:hAnsi="Times New Roman" w:cs="Times New Roman"/>
          <w:sz w:val="26"/>
          <w:szCs w:val="26"/>
        </w:rPr>
        <w:t xml:space="preserve"> Mặt bằng bố trí thép sàn </w:t>
      </w:r>
      <w:r>
        <w:rPr>
          <w:rFonts w:ascii="Times New Roman" w:hAnsi="Times New Roman" w:cs="Times New Roman"/>
          <w:sz w:val="26"/>
          <w:szCs w:val="26"/>
        </w:rPr>
        <w:t>và các mặt cắt</w:t>
      </w:r>
    </w:p>
    <w:p w:rsidR="004528CA" w:rsidRPr="004528CA" w:rsidRDefault="001A7420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528CA" w:rsidRPr="004528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4528CA" w:rsidRPr="004528CA">
        <w:rPr>
          <w:rFonts w:ascii="Times New Roman" w:hAnsi="Times New Roman" w:cs="Times New Roman"/>
          <w:sz w:val="26"/>
          <w:szCs w:val="26"/>
        </w:rPr>
        <w:t xml:space="preserve"> </w:t>
      </w:r>
      <w:r w:rsidR="00A44D22">
        <w:rPr>
          <w:rFonts w:ascii="Times New Roman" w:hAnsi="Times New Roman" w:cs="Times New Roman"/>
          <w:sz w:val="26"/>
          <w:szCs w:val="26"/>
        </w:rPr>
        <w:t>Hình vẽ</w:t>
      </w:r>
      <w:r>
        <w:rPr>
          <w:rFonts w:ascii="Times New Roman" w:hAnsi="Times New Roman" w:cs="Times New Roman"/>
          <w:sz w:val="26"/>
          <w:szCs w:val="26"/>
        </w:rPr>
        <w:t xml:space="preserve"> bố trí thép dọc Dầm phụ, dầm chính</w:t>
      </w:r>
    </w:p>
    <w:p w:rsidR="004528CA" w:rsidRPr="004528CA" w:rsidRDefault="001A7420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528CA" w:rsidRPr="004528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4528CA" w:rsidRPr="004528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 mặt cắt tiết diện về bố trí thép của Dầm chính, dầm phụ</w:t>
      </w:r>
      <w:r w:rsidR="004528CA" w:rsidRPr="004528CA">
        <w:rPr>
          <w:rFonts w:ascii="Times New Roman" w:hAnsi="Times New Roman" w:cs="Times New Roman"/>
          <w:sz w:val="26"/>
          <w:szCs w:val="26"/>
        </w:rPr>
        <w:t xml:space="preserve"> (1/50)</w:t>
      </w:r>
    </w:p>
    <w:p w:rsidR="004528CA" w:rsidRDefault="001A7420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528CA" w:rsidRPr="004528C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4528CA" w:rsidRPr="004528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Ghi chú và </w:t>
      </w:r>
      <w:r w:rsidR="004528CA" w:rsidRPr="004528CA">
        <w:rPr>
          <w:rFonts w:ascii="Times New Roman" w:hAnsi="Times New Roman" w:cs="Times New Roman"/>
          <w:sz w:val="26"/>
          <w:szCs w:val="26"/>
        </w:rPr>
        <w:t>Bảng thống kê thép</w:t>
      </w:r>
    </w:p>
    <w:p w:rsidR="001A7420" w:rsidRPr="004528CA" w:rsidRDefault="001A7420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 Các chi tiết cấu tạo </w:t>
      </w:r>
      <w:r w:rsidR="007B510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nếu có</w:t>
      </w:r>
      <w:r w:rsidR="007B5105">
        <w:rPr>
          <w:rFonts w:ascii="Times New Roman" w:hAnsi="Times New Roman" w:cs="Times New Roman"/>
          <w:sz w:val="26"/>
          <w:szCs w:val="26"/>
        </w:rPr>
        <w:t>)</w:t>
      </w:r>
    </w:p>
    <w:p w:rsidR="004528CA" w:rsidRPr="00A44D22" w:rsidRDefault="00A44D22" w:rsidP="00363611">
      <w:pPr>
        <w:spacing w:before="40" w:after="40" w:line="312" w:lineRule="auto"/>
        <w:ind w:left="567" w:hanging="283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l-PL"/>
        </w:rPr>
        <w:t>6</w:t>
      </w:r>
      <w:r w:rsidR="004528CA" w:rsidRPr="00A44D22">
        <w:rPr>
          <w:rFonts w:ascii="Times New Roman" w:hAnsi="Times New Roman" w:cs="Times New Roman"/>
          <w:b/>
          <w:bCs/>
          <w:sz w:val="26"/>
          <w:szCs w:val="26"/>
          <w:lang w:val="pl-PL"/>
        </w:rPr>
        <w:t>. Tài liệu tham khảo</w:t>
      </w:r>
    </w:p>
    <w:p w:rsidR="004528CA" w:rsidRPr="004528CA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CA">
        <w:rPr>
          <w:rFonts w:ascii="Times New Roman" w:hAnsi="Times New Roman" w:cs="Times New Roman"/>
          <w:sz w:val="26"/>
          <w:szCs w:val="26"/>
        </w:rPr>
        <w:t>1. Tiêu chuẩn TCVN 2737 – 1995</w:t>
      </w:r>
    </w:p>
    <w:p w:rsidR="004528CA" w:rsidRPr="004528CA" w:rsidRDefault="004528CA" w:rsidP="0036361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CA">
        <w:rPr>
          <w:rFonts w:ascii="Times New Roman" w:hAnsi="Times New Roman" w:cs="Times New Roman"/>
          <w:sz w:val="26"/>
          <w:szCs w:val="26"/>
        </w:rPr>
        <w:t>2. Tiêu chuẩn TCVN 5574 - 2012</w:t>
      </w:r>
    </w:p>
    <w:p w:rsidR="004528CA" w:rsidRPr="004528CA" w:rsidRDefault="004528CA" w:rsidP="00363611">
      <w:pPr>
        <w:spacing w:before="40" w:after="40" w:line="312" w:lineRule="auto"/>
        <w:rPr>
          <w:rFonts w:ascii="Times New Roman" w:hAnsi="Times New Roman" w:cs="Times New Roman"/>
          <w:sz w:val="26"/>
          <w:szCs w:val="26"/>
        </w:rPr>
      </w:pPr>
      <w:r w:rsidRPr="004528CA">
        <w:rPr>
          <w:rFonts w:ascii="Times New Roman" w:hAnsi="Times New Roman" w:cs="Times New Roman"/>
          <w:sz w:val="26"/>
          <w:szCs w:val="26"/>
        </w:rPr>
        <w:t xml:space="preserve">3. Phan Quang Minh (chủ biên), Ngô Thế Phong, Nguyễn Đình Cống, (2013). </w:t>
      </w:r>
      <w:r w:rsidRPr="004528CA">
        <w:rPr>
          <w:rFonts w:ascii="Times New Roman" w:hAnsi="Times New Roman" w:cs="Times New Roman"/>
          <w:i/>
          <w:sz w:val="26"/>
          <w:szCs w:val="26"/>
        </w:rPr>
        <w:t>Kết cấu bê tông cốt thép - phần cấu kiện cơ bản</w:t>
      </w:r>
      <w:r w:rsidRPr="004528CA">
        <w:rPr>
          <w:rFonts w:ascii="Times New Roman" w:hAnsi="Times New Roman" w:cs="Times New Roman"/>
          <w:sz w:val="26"/>
          <w:szCs w:val="26"/>
        </w:rPr>
        <w:t>. Nhà xuất bản Khoa học và kỹ thuật, Hà nội.</w:t>
      </w:r>
    </w:p>
    <w:p w:rsidR="00C439AF" w:rsidRDefault="004528CA" w:rsidP="00363611">
      <w:pPr>
        <w:spacing w:before="40" w:after="40" w:line="312" w:lineRule="auto"/>
        <w:rPr>
          <w:rFonts w:ascii="Times New Roman" w:hAnsi="Times New Roman" w:cs="Times New Roman"/>
          <w:sz w:val="26"/>
          <w:szCs w:val="26"/>
        </w:rPr>
      </w:pPr>
      <w:r w:rsidRPr="004528CA">
        <w:rPr>
          <w:rFonts w:ascii="Times New Roman" w:hAnsi="Times New Roman" w:cs="Times New Roman"/>
          <w:sz w:val="26"/>
          <w:szCs w:val="26"/>
        </w:rPr>
        <w:t xml:space="preserve">4. </w:t>
      </w:r>
      <w:r w:rsidR="00C439AF">
        <w:rPr>
          <w:rFonts w:ascii="Times New Roman" w:hAnsi="Times New Roman" w:cs="Times New Roman"/>
          <w:sz w:val="26"/>
          <w:szCs w:val="26"/>
        </w:rPr>
        <w:t xml:space="preserve">Bộ môn công trình BTCT (2008). </w:t>
      </w:r>
      <w:r w:rsidR="00C439AF" w:rsidRPr="004528CA">
        <w:rPr>
          <w:rFonts w:ascii="Times New Roman" w:hAnsi="Times New Roman" w:cs="Times New Roman"/>
          <w:i/>
          <w:sz w:val="26"/>
          <w:szCs w:val="26"/>
        </w:rPr>
        <w:t>Sàn sườn bê tông cốt thép toàn khối</w:t>
      </w:r>
      <w:r w:rsidR="00C439AF" w:rsidRPr="004528CA">
        <w:rPr>
          <w:rFonts w:ascii="Times New Roman" w:hAnsi="Times New Roman" w:cs="Times New Roman"/>
          <w:sz w:val="26"/>
          <w:szCs w:val="26"/>
        </w:rPr>
        <w:t>. Nhà xuất bản khoa học và kỹ thuật</w:t>
      </w:r>
    </w:p>
    <w:p w:rsidR="004528CA" w:rsidRPr="004528CA" w:rsidRDefault="00C439AF" w:rsidP="00363611">
      <w:pPr>
        <w:spacing w:before="40" w:after="4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528CA" w:rsidRPr="004528CA">
        <w:rPr>
          <w:rFonts w:ascii="Times New Roman" w:hAnsi="Times New Roman" w:cs="Times New Roman"/>
          <w:sz w:val="26"/>
          <w:szCs w:val="26"/>
        </w:rPr>
        <w:t xml:space="preserve">Nguyễn Đình Cống (chủ biên), Nguyễn Duy Bân, Nguyễn Thị Thu Hường (2013). </w:t>
      </w:r>
      <w:r w:rsidR="004528CA" w:rsidRPr="004528CA">
        <w:rPr>
          <w:rFonts w:ascii="Times New Roman" w:hAnsi="Times New Roman" w:cs="Times New Roman"/>
          <w:i/>
          <w:sz w:val="26"/>
          <w:szCs w:val="26"/>
        </w:rPr>
        <w:t>Sàn sườn bê tông cốt thép toàn khối</w:t>
      </w:r>
      <w:r w:rsidR="004528CA" w:rsidRPr="004528CA">
        <w:rPr>
          <w:rFonts w:ascii="Times New Roman" w:hAnsi="Times New Roman" w:cs="Times New Roman"/>
          <w:sz w:val="26"/>
          <w:szCs w:val="26"/>
        </w:rPr>
        <w:t>. Nhà xuất bản khoa học và kỹ thuật</w:t>
      </w:r>
    </w:p>
    <w:p w:rsidR="009D0119" w:rsidRPr="00151088" w:rsidRDefault="009D0119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sz w:val="26"/>
          <w:szCs w:val="28"/>
          <w:lang w:val="en-US"/>
        </w:rPr>
      </w:pPr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3.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Tiến</w:t>
      </w:r>
      <w:proofErr w:type="spellEnd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trình</w:t>
      </w:r>
      <w:proofErr w:type="spellEnd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thực</w:t>
      </w:r>
      <w:proofErr w:type="spellEnd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9D0119">
        <w:rPr>
          <w:rFonts w:ascii="Times New Roman" w:hAnsi="Times New Roman" w:cs="Times New Roman"/>
          <w:b/>
          <w:sz w:val="26"/>
          <w:szCs w:val="28"/>
          <w:lang w:val="en-US"/>
        </w:rPr>
        <w:t>hiện</w:t>
      </w:r>
      <w:proofErr w:type="spellEnd"/>
      <w:r w:rsidR="008D2D3C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="008D2D3C">
        <w:rPr>
          <w:rFonts w:ascii="Times New Roman" w:hAnsi="Times New Roman" w:cs="Times New Roman"/>
          <w:b/>
          <w:sz w:val="26"/>
          <w:szCs w:val="28"/>
          <w:lang w:val="en-US"/>
        </w:rPr>
        <w:t>đồ</w:t>
      </w:r>
      <w:proofErr w:type="spellEnd"/>
      <w:r w:rsidR="008D2D3C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="008D2D3C">
        <w:rPr>
          <w:rFonts w:ascii="Times New Roman" w:hAnsi="Times New Roman" w:cs="Times New Roman"/>
          <w:b/>
          <w:sz w:val="26"/>
          <w:szCs w:val="28"/>
          <w:lang w:val="en-US"/>
        </w:rPr>
        <w:t>án</w:t>
      </w:r>
      <w:proofErr w:type="spellEnd"/>
    </w:p>
    <w:tbl>
      <w:tblPr>
        <w:tblStyle w:val="TableGrid"/>
        <w:tblpPr w:leftFromText="180" w:rightFromText="180" w:vertAnchor="text" w:tblpXSpec="center" w:tblpY="1"/>
        <w:tblOverlap w:val="never"/>
        <w:tblW w:w="9378" w:type="dxa"/>
        <w:tblLook w:val="04A0" w:firstRow="1" w:lastRow="0" w:firstColumn="1" w:lastColumn="0" w:noHBand="0" w:noVBand="1"/>
      </w:tblPr>
      <w:tblGrid>
        <w:gridCol w:w="779"/>
        <w:gridCol w:w="1881"/>
        <w:gridCol w:w="5386"/>
        <w:gridCol w:w="1332"/>
      </w:tblGrid>
      <w:tr w:rsidR="009D0119" w:rsidRPr="008051E3" w:rsidTr="000859BA">
        <w:tc>
          <w:tcPr>
            <w:tcW w:w="779" w:type="dxa"/>
            <w:vAlign w:val="center"/>
          </w:tcPr>
          <w:p w:rsidR="009D0119" w:rsidRPr="008051E3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Lần</w:t>
            </w:r>
            <w:proofErr w:type="spellEnd"/>
          </w:p>
        </w:tc>
        <w:tc>
          <w:tcPr>
            <w:tcW w:w="1881" w:type="dxa"/>
            <w:vAlign w:val="center"/>
          </w:tcPr>
          <w:p w:rsidR="009D0119" w:rsidRPr="008051E3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5386" w:type="dxa"/>
            <w:vAlign w:val="center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051E3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8051E3">
              <w:rPr>
                <w:rFonts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1332" w:type="dxa"/>
            <w:vAlign w:val="center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chú</w:t>
            </w:r>
            <w:proofErr w:type="spellEnd"/>
          </w:p>
        </w:tc>
      </w:tr>
      <w:tr w:rsidR="009D0119" w:rsidRPr="008051E3" w:rsidTr="000859BA">
        <w:tc>
          <w:tcPr>
            <w:tcW w:w="779" w:type="dxa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 w:rsidRPr="008051E3">
              <w:rPr>
                <w:rFonts w:cs="Times New Roman"/>
                <w:b w:val="0"/>
                <w:sz w:val="26"/>
                <w:szCs w:val="26"/>
                <w:lang w:val="pt-BR"/>
              </w:rPr>
              <w:t>1</w:t>
            </w:r>
          </w:p>
        </w:tc>
        <w:tc>
          <w:tcPr>
            <w:tcW w:w="1881" w:type="dxa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both"/>
              <w:rPr>
                <w:rFonts w:cs="Times New Roman"/>
                <w:b w:val="0"/>
                <w:sz w:val="26"/>
                <w:szCs w:val="26"/>
                <w:lang w:val="pt-BR"/>
              </w:rPr>
            </w:pPr>
          </w:p>
        </w:tc>
        <w:tc>
          <w:tcPr>
            <w:tcW w:w="5386" w:type="dxa"/>
            <w:vAlign w:val="center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both"/>
              <w:rPr>
                <w:rFonts w:cs="Times New Roman"/>
                <w:b w:val="0"/>
                <w:i/>
                <w:sz w:val="26"/>
                <w:szCs w:val="26"/>
                <w:lang w:val="pt-BR"/>
              </w:rPr>
            </w:pPr>
            <w:r w:rsidRPr="008051E3">
              <w:rPr>
                <w:rFonts w:cs="Times New Roman"/>
                <w:b w:val="0"/>
                <w:i/>
                <w:sz w:val="26"/>
                <w:szCs w:val="26"/>
                <w:lang w:val="pt-BR"/>
              </w:rPr>
              <w:t>1. Lựa chọn giải pháp</w:t>
            </w:r>
            <w:r w:rsidR="001355DA">
              <w:rPr>
                <w:rFonts w:cs="Times New Roman"/>
                <w:b w:val="0"/>
                <w:i/>
                <w:sz w:val="26"/>
                <w:szCs w:val="26"/>
                <w:lang w:val="pt-BR"/>
              </w:rPr>
              <w:t xml:space="preserve"> mặt bằng</w:t>
            </w:r>
            <w:r w:rsidRPr="008051E3">
              <w:rPr>
                <w:rFonts w:cs="Times New Roman"/>
                <w:b w:val="0"/>
                <w:i/>
                <w:sz w:val="26"/>
                <w:szCs w:val="26"/>
                <w:lang w:val="pt-BR"/>
              </w:rPr>
              <w:t xml:space="preserve"> kết cấu</w:t>
            </w:r>
            <w:r w:rsidR="001355DA">
              <w:rPr>
                <w:rFonts w:cs="Times New Roman"/>
                <w:b w:val="0"/>
                <w:i/>
                <w:sz w:val="26"/>
                <w:szCs w:val="26"/>
                <w:lang w:val="pt-BR"/>
              </w:rPr>
              <w:t xml:space="preserve"> sàn</w:t>
            </w:r>
          </w:p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both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 w:rsidRPr="008051E3">
              <w:rPr>
                <w:rFonts w:cs="Times New Roman"/>
                <w:b w:val="0"/>
                <w:sz w:val="26"/>
                <w:szCs w:val="26"/>
                <w:lang w:val="pt-BR"/>
              </w:rPr>
              <w:t xml:space="preserve">- Lập </w:t>
            </w:r>
            <w:r>
              <w:rPr>
                <w:rFonts w:cs="Times New Roman"/>
                <w:b w:val="0"/>
                <w:sz w:val="26"/>
                <w:szCs w:val="26"/>
                <w:lang w:val="pt-BR"/>
              </w:rPr>
              <w:t>mặt bằng kết cấu</w:t>
            </w:r>
            <w:r w:rsidRPr="008051E3">
              <w:rPr>
                <w:rFonts w:cs="Times New Roman"/>
                <w:b w:val="0"/>
                <w:sz w:val="26"/>
                <w:szCs w:val="26"/>
                <w:lang w:val="pt-BR"/>
              </w:rPr>
              <w:t xml:space="preserve"> </w:t>
            </w:r>
          </w:p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both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 w:rsidRPr="008051E3">
              <w:rPr>
                <w:rFonts w:cs="Times New Roman"/>
                <w:b w:val="0"/>
                <w:sz w:val="26"/>
                <w:szCs w:val="26"/>
                <w:lang w:val="pt-BR"/>
              </w:rPr>
              <w:t>- Chọn kích thước sơ bộ</w:t>
            </w:r>
          </w:p>
        </w:tc>
        <w:tc>
          <w:tcPr>
            <w:tcW w:w="1332" w:type="dxa"/>
            <w:vAlign w:val="center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9D0119" w:rsidRPr="008051E3" w:rsidTr="000859BA">
        <w:tc>
          <w:tcPr>
            <w:tcW w:w="779" w:type="dxa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 w:rsidRPr="008051E3">
              <w:rPr>
                <w:rFonts w:cs="Times New Roman"/>
                <w:b w:val="0"/>
                <w:sz w:val="26"/>
                <w:szCs w:val="26"/>
                <w:lang w:val="pt-BR"/>
              </w:rPr>
              <w:t>2</w:t>
            </w:r>
          </w:p>
        </w:tc>
        <w:tc>
          <w:tcPr>
            <w:tcW w:w="1881" w:type="dxa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both"/>
              <w:rPr>
                <w:rFonts w:cs="Times New Roman"/>
                <w:b w:val="0"/>
                <w:sz w:val="26"/>
                <w:szCs w:val="26"/>
                <w:lang w:val="pt-BR"/>
              </w:rPr>
            </w:pPr>
          </w:p>
        </w:tc>
        <w:tc>
          <w:tcPr>
            <w:tcW w:w="5386" w:type="dxa"/>
            <w:vAlign w:val="center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both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>
              <w:rPr>
                <w:rFonts w:cs="Times New Roman"/>
                <w:b w:val="0"/>
                <w:sz w:val="26"/>
                <w:szCs w:val="26"/>
                <w:lang w:val="pt-BR"/>
              </w:rPr>
              <w:t>Xác định đến nội lực bản và dầm phụ (Chưa tính toán và bố trí cốt thép)</w:t>
            </w:r>
          </w:p>
        </w:tc>
        <w:tc>
          <w:tcPr>
            <w:tcW w:w="1332" w:type="dxa"/>
            <w:vAlign w:val="center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9D0119" w:rsidRPr="008051E3" w:rsidTr="000859BA">
        <w:tc>
          <w:tcPr>
            <w:tcW w:w="779" w:type="dxa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 w:rsidRPr="008051E3">
              <w:rPr>
                <w:rFonts w:cs="Times New Roman"/>
                <w:b w:val="0"/>
                <w:sz w:val="26"/>
                <w:szCs w:val="26"/>
                <w:lang w:val="pt-BR"/>
              </w:rPr>
              <w:t>3</w:t>
            </w:r>
          </w:p>
        </w:tc>
        <w:tc>
          <w:tcPr>
            <w:tcW w:w="1881" w:type="dxa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both"/>
              <w:rPr>
                <w:rFonts w:cs="Times New Roman"/>
                <w:b w:val="0"/>
                <w:sz w:val="26"/>
                <w:szCs w:val="26"/>
                <w:lang w:val="pt-BR"/>
              </w:rPr>
            </w:pPr>
          </w:p>
        </w:tc>
        <w:tc>
          <w:tcPr>
            <w:tcW w:w="5386" w:type="dxa"/>
            <w:vAlign w:val="center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both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>
              <w:rPr>
                <w:rFonts w:cs="Times New Roman"/>
                <w:b w:val="0"/>
                <w:sz w:val="26"/>
                <w:szCs w:val="26"/>
                <w:lang w:val="pt-BR"/>
              </w:rPr>
              <w:t>Xác định đến nội lực dầm chính (Chưa tính toán và bố trí cốt thép)</w:t>
            </w:r>
          </w:p>
        </w:tc>
        <w:tc>
          <w:tcPr>
            <w:tcW w:w="1332" w:type="dxa"/>
            <w:vAlign w:val="center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9D0119" w:rsidRPr="008051E3" w:rsidTr="000859BA">
        <w:tc>
          <w:tcPr>
            <w:tcW w:w="779" w:type="dxa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 w:rsidRPr="008051E3">
              <w:rPr>
                <w:rFonts w:cs="Times New Roman"/>
                <w:b w:val="0"/>
                <w:sz w:val="26"/>
                <w:szCs w:val="26"/>
                <w:lang w:val="pt-BR"/>
              </w:rPr>
              <w:t>4</w:t>
            </w:r>
          </w:p>
        </w:tc>
        <w:tc>
          <w:tcPr>
            <w:tcW w:w="1881" w:type="dxa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both"/>
              <w:rPr>
                <w:rFonts w:cs="Times New Roman"/>
                <w:b w:val="0"/>
                <w:sz w:val="26"/>
                <w:szCs w:val="26"/>
                <w:lang w:val="pt-BR"/>
              </w:rPr>
            </w:pPr>
          </w:p>
        </w:tc>
        <w:tc>
          <w:tcPr>
            <w:tcW w:w="5386" w:type="dxa"/>
            <w:vAlign w:val="center"/>
          </w:tcPr>
          <w:p w:rsidR="009D0119" w:rsidRPr="008569F1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both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>
              <w:rPr>
                <w:rFonts w:cs="Times New Roman"/>
                <w:b w:val="0"/>
                <w:sz w:val="26"/>
                <w:szCs w:val="26"/>
                <w:lang w:val="pt-BR"/>
              </w:rPr>
              <w:t>Tính toán, chọn và bố trí cốt thép cho bản, dầm phụ, dầm chính</w:t>
            </w:r>
          </w:p>
        </w:tc>
        <w:tc>
          <w:tcPr>
            <w:tcW w:w="1332" w:type="dxa"/>
            <w:vAlign w:val="center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9D0119" w:rsidRPr="008051E3" w:rsidTr="000859BA">
        <w:tc>
          <w:tcPr>
            <w:tcW w:w="779" w:type="dxa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>
              <w:rPr>
                <w:rFonts w:cs="Times New Roman"/>
                <w:b w:val="0"/>
                <w:sz w:val="26"/>
                <w:szCs w:val="26"/>
                <w:lang w:val="pt-BR"/>
              </w:rPr>
              <w:lastRenderedPageBreak/>
              <w:t>5</w:t>
            </w:r>
          </w:p>
        </w:tc>
        <w:tc>
          <w:tcPr>
            <w:tcW w:w="1881" w:type="dxa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b w:val="0"/>
                <w:sz w:val="26"/>
                <w:szCs w:val="26"/>
                <w:lang w:val="pt-BR"/>
              </w:rPr>
            </w:pPr>
          </w:p>
        </w:tc>
        <w:tc>
          <w:tcPr>
            <w:tcW w:w="5386" w:type="dxa"/>
          </w:tcPr>
          <w:p w:rsidR="009D0119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b w:val="0"/>
                <w:sz w:val="26"/>
                <w:szCs w:val="26"/>
                <w:lang w:val="pt-BR"/>
              </w:rPr>
            </w:pPr>
            <w:r>
              <w:rPr>
                <w:rFonts w:cs="Times New Roman"/>
                <w:b w:val="0"/>
                <w:sz w:val="26"/>
                <w:szCs w:val="26"/>
                <w:lang w:val="pt-BR"/>
              </w:rPr>
              <w:t xml:space="preserve"> Hoàn thiện thuyết minh, bản vẽ.</w:t>
            </w:r>
          </w:p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b w:val="0"/>
                <w:sz w:val="26"/>
                <w:szCs w:val="26"/>
                <w:lang w:val="pt-BR"/>
              </w:rPr>
            </w:pPr>
          </w:p>
        </w:tc>
        <w:tc>
          <w:tcPr>
            <w:tcW w:w="1332" w:type="dxa"/>
            <w:vAlign w:val="center"/>
          </w:tcPr>
          <w:p w:rsidR="009D0119" w:rsidRPr="008051E3" w:rsidRDefault="009D0119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:rsidR="009D0119" w:rsidRPr="000859BA" w:rsidRDefault="009D0119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0859BA">
        <w:rPr>
          <w:rFonts w:ascii="Times New Roman" w:hAnsi="Times New Roman" w:cs="Times New Roman"/>
          <w:b/>
          <w:sz w:val="26"/>
          <w:szCs w:val="28"/>
          <w:lang w:val="en-US"/>
        </w:rPr>
        <w:t xml:space="preserve">4. </w:t>
      </w:r>
      <w:proofErr w:type="spellStart"/>
      <w:r w:rsidRPr="000859BA">
        <w:rPr>
          <w:rFonts w:ascii="Times New Roman" w:hAnsi="Times New Roman" w:cs="Times New Roman"/>
          <w:b/>
          <w:sz w:val="26"/>
          <w:szCs w:val="28"/>
          <w:lang w:val="en-US"/>
        </w:rPr>
        <w:t>Đánh</w:t>
      </w:r>
      <w:proofErr w:type="spellEnd"/>
      <w:r w:rsidRPr="000859BA">
        <w:rPr>
          <w:rFonts w:ascii="Times New Roman" w:hAnsi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0859BA">
        <w:rPr>
          <w:rFonts w:ascii="Times New Roman" w:hAnsi="Times New Roman" w:cs="Times New Roman"/>
          <w:b/>
          <w:sz w:val="26"/>
          <w:szCs w:val="28"/>
          <w:lang w:val="en-US"/>
        </w:rPr>
        <w:t>giá</w:t>
      </w:r>
      <w:proofErr w:type="spellEnd"/>
    </w:p>
    <w:p w:rsidR="009D0119" w:rsidRDefault="009D0119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4.1.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Đánh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giá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thái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độ</w:t>
      </w:r>
      <w:proofErr w:type="spellEnd"/>
      <w:r w:rsidR="001355DA">
        <w:rPr>
          <w:rFonts w:ascii="Times New Roman" w:hAnsi="Times New Roman" w:cs="Times New Roman"/>
          <w:sz w:val="26"/>
          <w:szCs w:val="28"/>
          <w:lang w:val="en-US"/>
        </w:rPr>
        <w:t>,</w:t>
      </w:r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1355DA">
        <w:rPr>
          <w:rFonts w:ascii="Times New Roman" w:hAnsi="Times New Roman" w:cs="Times New Roman"/>
          <w:sz w:val="26"/>
          <w:szCs w:val="28"/>
          <w:lang w:val="en-US"/>
        </w:rPr>
        <w:t>năng</w:t>
      </w:r>
      <w:proofErr w:type="spellEnd"/>
      <w:r w:rsidR="001355DA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1355DA">
        <w:rPr>
          <w:rFonts w:ascii="Times New Roman" w:hAnsi="Times New Roman" w:cs="Times New Roman"/>
          <w:sz w:val="26"/>
          <w:szCs w:val="28"/>
          <w:lang w:val="en-US"/>
        </w:rPr>
        <w:t>lực</w:t>
      </w:r>
      <w:proofErr w:type="spellEnd"/>
      <w:r w:rsidR="001355DA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1355DA">
        <w:rPr>
          <w:rFonts w:ascii="Times New Roman" w:hAnsi="Times New Roman" w:cs="Times New Roman"/>
          <w:sz w:val="26"/>
          <w:szCs w:val="28"/>
          <w:lang w:val="en-US"/>
        </w:rPr>
        <w:t>và</w:t>
      </w:r>
      <w:proofErr w:type="spellEnd"/>
      <w:r w:rsidR="001355DA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1355DA">
        <w:rPr>
          <w:rFonts w:ascii="Times New Roman" w:hAnsi="Times New Roman" w:cs="Times New Roman"/>
          <w:sz w:val="26"/>
          <w:szCs w:val="28"/>
          <w:lang w:val="en-US"/>
        </w:rPr>
        <w:t>kỹ</w:t>
      </w:r>
      <w:proofErr w:type="spellEnd"/>
      <w:r w:rsidR="001355DA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1355DA">
        <w:rPr>
          <w:rFonts w:ascii="Times New Roman" w:hAnsi="Times New Roman" w:cs="Times New Roman"/>
          <w:sz w:val="26"/>
          <w:szCs w:val="28"/>
          <w:lang w:val="en-US"/>
        </w:rPr>
        <w:t>năng</w:t>
      </w:r>
      <w:proofErr w:type="spellEnd"/>
      <w:r w:rsidR="001355DA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1355DA">
        <w:rPr>
          <w:rFonts w:ascii="Times New Roman" w:hAnsi="Times New Roman" w:cs="Times New Roman"/>
          <w:sz w:val="26"/>
          <w:szCs w:val="28"/>
          <w:lang w:val="en-US"/>
        </w:rPr>
        <w:t>làm</w:t>
      </w:r>
      <w:proofErr w:type="spellEnd"/>
      <w:r w:rsidR="001355DA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1355DA">
        <w:rPr>
          <w:rFonts w:ascii="Times New Roman" w:hAnsi="Times New Roman" w:cs="Times New Roman"/>
          <w:sz w:val="26"/>
          <w:szCs w:val="28"/>
          <w:lang w:val="en-US"/>
        </w:rPr>
        <w:t>việc</w:t>
      </w:r>
      <w:proofErr w:type="spellEnd"/>
      <w:r w:rsidR="001355DA"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 w:rsidR="001355DA">
        <w:rPr>
          <w:rFonts w:ascii="Times New Roman" w:hAnsi="Times New Roman" w:cs="Times New Roman"/>
          <w:sz w:val="26"/>
          <w:szCs w:val="28"/>
          <w:lang w:val="en-US"/>
        </w:rPr>
        <w:t>nhóm</w:t>
      </w:r>
      <w:proofErr w:type="spellEnd"/>
    </w:p>
    <w:p w:rsidR="001355DA" w:rsidRDefault="001355DA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sz w:val="26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Bảng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1. 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Đánh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giá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cách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trình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bày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3"/>
        <w:gridCol w:w="1526"/>
        <w:gridCol w:w="960"/>
        <w:gridCol w:w="825"/>
        <w:gridCol w:w="960"/>
        <w:gridCol w:w="824"/>
        <w:gridCol w:w="840"/>
      </w:tblGrid>
      <w:tr w:rsidR="001355DA" w:rsidTr="008F6769">
        <w:tc>
          <w:tcPr>
            <w:tcW w:w="3510" w:type="dxa"/>
            <w:vMerge w:val="restart"/>
          </w:tcPr>
          <w:p w:rsidR="001355DA" w:rsidRDefault="008F6769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tên</w:t>
            </w:r>
            <w:proofErr w:type="spellEnd"/>
          </w:p>
        </w:tc>
        <w:tc>
          <w:tcPr>
            <w:tcW w:w="1560" w:type="dxa"/>
            <w:vMerge w:val="restart"/>
          </w:tcPr>
          <w:p w:rsidR="001355DA" w:rsidRDefault="008F6769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MSSV</w:t>
            </w:r>
          </w:p>
        </w:tc>
        <w:tc>
          <w:tcPr>
            <w:tcW w:w="4551" w:type="dxa"/>
            <w:gridSpan w:val="5"/>
          </w:tcPr>
          <w:p w:rsidR="001355DA" w:rsidRDefault="000859BA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l</w:t>
            </w:r>
            <w:r w:rsidR="001355DA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ần</w:t>
            </w:r>
            <w:proofErr w:type="spellEnd"/>
            <w:r w:rsidR="001355DA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1355DA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kiểm</w:t>
            </w:r>
            <w:proofErr w:type="spellEnd"/>
            <w:r w:rsidR="001355DA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1355DA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: </w:t>
            </w:r>
            <w:proofErr w:type="spellStart"/>
            <w:r w:rsidR="008F6769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tố</w:t>
            </w:r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(T)/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</w:t>
            </w:r>
            <w:r w:rsidR="008F6769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rung</w:t>
            </w:r>
            <w:proofErr w:type="spellEnd"/>
            <w:r w:rsidR="008F6769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8F6769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(TB)</w:t>
            </w:r>
            <w:r w:rsidR="008F6769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/</w:t>
            </w:r>
            <w:r w:rsidR="006B7894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TBK/</w:t>
            </w:r>
            <w:r w:rsidR="008F6769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 w:rsidR="008F6769"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yế</w:t>
            </w:r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(Y)</w:t>
            </w:r>
          </w:p>
        </w:tc>
      </w:tr>
      <w:tr w:rsidR="001355DA" w:rsidTr="008F6769">
        <w:tc>
          <w:tcPr>
            <w:tcW w:w="3510" w:type="dxa"/>
            <w:vMerge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560" w:type="dxa"/>
            <w:vMerge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355DA" w:rsidRPr="000859BA" w:rsidRDefault="001355DA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0859B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:rsidR="001355DA" w:rsidRPr="000859BA" w:rsidRDefault="001355DA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0859B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1355DA" w:rsidRPr="000859BA" w:rsidRDefault="001355DA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0859B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1355DA" w:rsidRPr="000859BA" w:rsidRDefault="001355DA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0859B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4</w:t>
            </w:r>
          </w:p>
        </w:tc>
        <w:tc>
          <w:tcPr>
            <w:tcW w:w="866" w:type="dxa"/>
          </w:tcPr>
          <w:p w:rsidR="001355DA" w:rsidRPr="000859BA" w:rsidRDefault="001355DA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</w:pPr>
            <w:r w:rsidRPr="000859BA">
              <w:rPr>
                <w:rFonts w:ascii="Times New Roman" w:hAnsi="Times New Roman" w:cs="Times New Roman"/>
                <w:b/>
                <w:sz w:val="26"/>
                <w:szCs w:val="28"/>
                <w:lang w:val="en-US"/>
              </w:rPr>
              <w:t>5</w:t>
            </w:r>
          </w:p>
        </w:tc>
      </w:tr>
      <w:tr w:rsidR="001355DA" w:rsidTr="008F6769">
        <w:tc>
          <w:tcPr>
            <w:tcW w:w="351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866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  <w:tr w:rsidR="001355DA" w:rsidTr="008F6769">
        <w:tc>
          <w:tcPr>
            <w:tcW w:w="351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866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  <w:tr w:rsidR="001355DA" w:rsidTr="008F6769">
        <w:tc>
          <w:tcPr>
            <w:tcW w:w="351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866" w:type="dxa"/>
          </w:tcPr>
          <w:p w:rsidR="001355DA" w:rsidRDefault="001355DA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</w:tbl>
    <w:p w:rsidR="008F6769" w:rsidRDefault="008F6769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sz w:val="26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Bảng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2.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Mức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hoàn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việc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theo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lần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kiểm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tra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39"/>
        <w:gridCol w:w="6183"/>
      </w:tblGrid>
      <w:tr w:rsidR="008F6769" w:rsidTr="00151088">
        <w:tc>
          <w:tcPr>
            <w:tcW w:w="3261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tra</w:t>
            </w:r>
            <w:proofErr w:type="spellEnd"/>
          </w:p>
        </w:tc>
        <w:tc>
          <w:tcPr>
            <w:tcW w:w="6394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 xml:space="preserve"> (25%/ 50%/75%/100%)</w:t>
            </w:r>
          </w:p>
        </w:tc>
      </w:tr>
      <w:tr w:rsidR="008F6769" w:rsidTr="00151088">
        <w:tc>
          <w:tcPr>
            <w:tcW w:w="3261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1</w:t>
            </w:r>
          </w:p>
        </w:tc>
        <w:tc>
          <w:tcPr>
            <w:tcW w:w="6394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  <w:tr w:rsidR="008F6769" w:rsidTr="00151088">
        <w:tc>
          <w:tcPr>
            <w:tcW w:w="3261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2</w:t>
            </w:r>
          </w:p>
        </w:tc>
        <w:tc>
          <w:tcPr>
            <w:tcW w:w="6394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  <w:tr w:rsidR="008F6769" w:rsidTr="00151088">
        <w:tc>
          <w:tcPr>
            <w:tcW w:w="3261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3</w:t>
            </w:r>
          </w:p>
        </w:tc>
        <w:tc>
          <w:tcPr>
            <w:tcW w:w="6394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  <w:tr w:rsidR="008F6769" w:rsidTr="00151088">
        <w:tc>
          <w:tcPr>
            <w:tcW w:w="3261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4</w:t>
            </w:r>
          </w:p>
        </w:tc>
        <w:tc>
          <w:tcPr>
            <w:tcW w:w="6394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  <w:tr w:rsidR="008F6769" w:rsidTr="00151088">
        <w:tc>
          <w:tcPr>
            <w:tcW w:w="3261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val="en-US"/>
              </w:rPr>
              <w:t>5</w:t>
            </w:r>
          </w:p>
        </w:tc>
        <w:tc>
          <w:tcPr>
            <w:tcW w:w="6394" w:type="dxa"/>
          </w:tcPr>
          <w:p w:rsidR="008F6769" w:rsidRDefault="008F6769" w:rsidP="00363611">
            <w:pPr>
              <w:spacing w:before="40" w:after="40" w:line="312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  <w:lang w:val="en-US"/>
              </w:rPr>
            </w:pPr>
          </w:p>
        </w:tc>
      </w:tr>
    </w:tbl>
    <w:p w:rsidR="009D0119" w:rsidRDefault="009D0119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Kết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quả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đánh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giá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thái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độ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chuyên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cần</w:t>
      </w:r>
      <w:proofErr w:type="spellEnd"/>
    </w:p>
    <w:tbl>
      <w:tblPr>
        <w:tblStyle w:val="TableGrid"/>
        <w:tblW w:w="9564" w:type="dxa"/>
        <w:jc w:val="center"/>
        <w:tblLook w:val="04A0" w:firstRow="1" w:lastRow="0" w:firstColumn="1" w:lastColumn="0" w:noHBand="0" w:noVBand="1"/>
      </w:tblPr>
      <w:tblGrid>
        <w:gridCol w:w="993"/>
        <w:gridCol w:w="3102"/>
        <w:gridCol w:w="1641"/>
        <w:gridCol w:w="993"/>
        <w:gridCol w:w="910"/>
        <w:gridCol w:w="1925"/>
      </w:tblGrid>
      <w:tr w:rsidR="008F6769" w:rsidTr="003D7160">
        <w:trPr>
          <w:jc w:val="center"/>
        </w:trPr>
        <w:tc>
          <w:tcPr>
            <w:tcW w:w="993" w:type="dxa"/>
            <w:vAlign w:val="center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TT</w:t>
            </w:r>
          </w:p>
        </w:tc>
        <w:tc>
          <w:tcPr>
            <w:tcW w:w="3102" w:type="dxa"/>
            <w:vAlign w:val="center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Họ và tên</w:t>
            </w:r>
          </w:p>
        </w:tc>
        <w:tc>
          <w:tcPr>
            <w:tcW w:w="1641" w:type="dxa"/>
            <w:vAlign w:val="center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MSSV</w:t>
            </w:r>
          </w:p>
        </w:tc>
        <w:tc>
          <w:tcPr>
            <w:tcW w:w="993" w:type="dxa"/>
            <w:vAlign w:val="center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Điểm CC</w:t>
            </w:r>
          </w:p>
        </w:tc>
        <w:tc>
          <w:tcPr>
            <w:tcW w:w="910" w:type="dxa"/>
            <w:vAlign w:val="center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Điểm GK</w:t>
            </w:r>
          </w:p>
        </w:tc>
        <w:tc>
          <w:tcPr>
            <w:tcW w:w="1925" w:type="dxa"/>
            <w:vAlign w:val="center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Chữ ký CBHD</w:t>
            </w:r>
          </w:p>
        </w:tc>
      </w:tr>
      <w:tr w:rsidR="008F6769" w:rsidTr="003D7160">
        <w:trPr>
          <w:trHeight w:val="144"/>
          <w:jc w:val="center"/>
        </w:trPr>
        <w:tc>
          <w:tcPr>
            <w:tcW w:w="993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1</w:t>
            </w:r>
          </w:p>
        </w:tc>
        <w:tc>
          <w:tcPr>
            <w:tcW w:w="3102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641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993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910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925" w:type="dxa"/>
            <w:vMerge w:val="restart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</w:tr>
      <w:tr w:rsidR="008F6769" w:rsidTr="003D7160">
        <w:trPr>
          <w:trHeight w:val="144"/>
          <w:jc w:val="center"/>
        </w:trPr>
        <w:tc>
          <w:tcPr>
            <w:tcW w:w="993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2</w:t>
            </w:r>
          </w:p>
        </w:tc>
        <w:tc>
          <w:tcPr>
            <w:tcW w:w="3102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641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993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910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925" w:type="dxa"/>
            <w:vMerge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</w:tr>
      <w:tr w:rsidR="008F6769" w:rsidTr="003D7160">
        <w:trPr>
          <w:trHeight w:val="144"/>
          <w:jc w:val="center"/>
        </w:trPr>
        <w:tc>
          <w:tcPr>
            <w:tcW w:w="993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3</w:t>
            </w:r>
          </w:p>
        </w:tc>
        <w:tc>
          <w:tcPr>
            <w:tcW w:w="3102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641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993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910" w:type="dxa"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925" w:type="dxa"/>
            <w:vMerge/>
          </w:tcPr>
          <w:p w:rsidR="001355DA" w:rsidRDefault="001355D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</w:tr>
    </w:tbl>
    <w:p w:rsidR="000E7373" w:rsidRDefault="000E7373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sz w:val="26"/>
          <w:szCs w:val="28"/>
          <w:lang w:val="en-US"/>
        </w:rPr>
      </w:pPr>
      <w:r>
        <w:rPr>
          <w:rFonts w:ascii="Times New Roman" w:hAnsi="Times New Roman" w:cs="Times New Roman"/>
          <w:sz w:val="26"/>
          <w:szCs w:val="28"/>
          <w:lang w:val="en-US"/>
        </w:rPr>
        <w:t xml:space="preserve">4.3.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Đánh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giá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cuối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cùng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bảo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  <w:lang w:val="en-US"/>
        </w:rPr>
        <w:t>vệ</w:t>
      </w:r>
      <w:proofErr w:type="spellEnd"/>
      <w:r>
        <w:rPr>
          <w:rFonts w:ascii="Times New Roman" w:hAnsi="Times New Roman" w:cs="Times New Roman"/>
          <w:sz w:val="26"/>
          <w:szCs w:val="28"/>
          <w:lang w:val="en-US"/>
        </w:rPr>
        <w:t>)</w:t>
      </w:r>
    </w:p>
    <w:tbl>
      <w:tblPr>
        <w:tblStyle w:val="TableGrid"/>
        <w:tblW w:w="9423" w:type="dxa"/>
        <w:jc w:val="center"/>
        <w:tblLook w:val="04A0" w:firstRow="1" w:lastRow="0" w:firstColumn="1" w:lastColumn="0" w:noHBand="0" w:noVBand="1"/>
      </w:tblPr>
      <w:tblGrid>
        <w:gridCol w:w="993"/>
        <w:gridCol w:w="3694"/>
        <w:gridCol w:w="1701"/>
        <w:gridCol w:w="1137"/>
        <w:gridCol w:w="1898"/>
      </w:tblGrid>
      <w:tr w:rsidR="007D510A" w:rsidTr="00527B2C">
        <w:trPr>
          <w:jc w:val="center"/>
        </w:trPr>
        <w:tc>
          <w:tcPr>
            <w:tcW w:w="993" w:type="dxa"/>
            <w:vAlign w:val="center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TT</w:t>
            </w:r>
          </w:p>
        </w:tc>
        <w:tc>
          <w:tcPr>
            <w:tcW w:w="3694" w:type="dxa"/>
            <w:vAlign w:val="center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MSSV</w:t>
            </w:r>
          </w:p>
        </w:tc>
        <w:tc>
          <w:tcPr>
            <w:tcW w:w="1137" w:type="dxa"/>
            <w:vAlign w:val="center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 xml:space="preserve">Điểm </w:t>
            </w:r>
          </w:p>
        </w:tc>
        <w:tc>
          <w:tcPr>
            <w:tcW w:w="1898" w:type="dxa"/>
            <w:vAlign w:val="center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Chữ ký GV bảo vệ</w:t>
            </w:r>
          </w:p>
        </w:tc>
      </w:tr>
      <w:tr w:rsidR="007D510A" w:rsidTr="00527B2C">
        <w:trPr>
          <w:trHeight w:val="144"/>
          <w:jc w:val="center"/>
        </w:trPr>
        <w:tc>
          <w:tcPr>
            <w:tcW w:w="993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1</w:t>
            </w:r>
          </w:p>
        </w:tc>
        <w:tc>
          <w:tcPr>
            <w:tcW w:w="3694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701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137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898" w:type="dxa"/>
            <w:vMerge w:val="restart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</w:tr>
      <w:tr w:rsidR="007D510A" w:rsidTr="00527B2C">
        <w:trPr>
          <w:trHeight w:val="144"/>
          <w:jc w:val="center"/>
        </w:trPr>
        <w:tc>
          <w:tcPr>
            <w:tcW w:w="993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2</w:t>
            </w:r>
          </w:p>
        </w:tc>
        <w:tc>
          <w:tcPr>
            <w:tcW w:w="3694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701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137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898" w:type="dxa"/>
            <w:vMerge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</w:tr>
      <w:tr w:rsidR="007D510A" w:rsidTr="00527B2C">
        <w:trPr>
          <w:trHeight w:val="144"/>
          <w:jc w:val="center"/>
        </w:trPr>
        <w:tc>
          <w:tcPr>
            <w:tcW w:w="993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3</w:t>
            </w:r>
          </w:p>
        </w:tc>
        <w:tc>
          <w:tcPr>
            <w:tcW w:w="3694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701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137" w:type="dxa"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1898" w:type="dxa"/>
            <w:vMerge/>
          </w:tcPr>
          <w:p w:rsidR="007D510A" w:rsidRDefault="007D510A" w:rsidP="00363611">
            <w:pPr>
              <w:pStyle w:val="ListParagraph"/>
              <w:numPr>
                <w:ilvl w:val="0"/>
                <w:numId w:val="0"/>
              </w:numPr>
              <w:spacing w:before="40" w:after="40" w:line="312" w:lineRule="auto"/>
              <w:rPr>
                <w:rFonts w:cs="Times New Roman"/>
                <w:sz w:val="26"/>
                <w:lang w:val="pt-BR"/>
              </w:rPr>
            </w:pPr>
          </w:p>
        </w:tc>
      </w:tr>
    </w:tbl>
    <w:p w:rsidR="008F6769" w:rsidRPr="00527B2C" w:rsidRDefault="008F6769" w:rsidP="00363611">
      <w:pPr>
        <w:spacing w:before="40" w:after="40" w:line="312" w:lineRule="auto"/>
        <w:ind w:left="0" w:firstLine="0"/>
        <w:rPr>
          <w:rFonts w:ascii="Times New Roman" w:hAnsi="Times New Roman" w:cs="Times New Roman"/>
          <w:b/>
          <w:sz w:val="26"/>
          <w:szCs w:val="28"/>
          <w:u w:val="single"/>
          <w:lang w:val="en-US"/>
        </w:rPr>
      </w:pPr>
      <w:proofErr w:type="spellStart"/>
      <w:r w:rsidRPr="00527B2C">
        <w:rPr>
          <w:rFonts w:ascii="Times New Roman" w:hAnsi="Times New Roman" w:cs="Times New Roman"/>
          <w:b/>
          <w:sz w:val="26"/>
          <w:szCs w:val="28"/>
          <w:u w:val="single"/>
          <w:lang w:val="en-US"/>
        </w:rPr>
        <w:t>Chú</w:t>
      </w:r>
      <w:proofErr w:type="spellEnd"/>
      <w:r w:rsidRPr="00527B2C">
        <w:rPr>
          <w:rFonts w:ascii="Times New Roman" w:hAnsi="Times New Roman" w:cs="Times New Roman"/>
          <w:b/>
          <w:sz w:val="26"/>
          <w:szCs w:val="28"/>
          <w:u w:val="single"/>
          <w:lang w:val="en-US"/>
        </w:rPr>
        <w:t xml:space="preserve"> ý: </w:t>
      </w:r>
    </w:p>
    <w:p w:rsidR="001355DA" w:rsidRPr="008F6769" w:rsidRDefault="008F6769" w:rsidP="00363611">
      <w:pPr>
        <w:pStyle w:val="ListParagraph"/>
        <w:numPr>
          <w:ilvl w:val="0"/>
          <w:numId w:val="5"/>
        </w:numPr>
        <w:spacing w:before="40" w:after="40" w:line="312" w:lineRule="auto"/>
        <w:ind w:left="284" w:hanging="142"/>
        <w:rPr>
          <w:rFonts w:cs="Times New Roman"/>
          <w:b w:val="0"/>
          <w:sz w:val="26"/>
        </w:rPr>
      </w:pPr>
      <w:r w:rsidRPr="008F6769">
        <w:rPr>
          <w:rFonts w:cs="Times New Roman"/>
          <w:b w:val="0"/>
          <w:sz w:val="26"/>
        </w:rPr>
        <w:t xml:space="preserve">Thang </w:t>
      </w:r>
      <w:proofErr w:type="spellStart"/>
      <w:r w:rsidRPr="008F6769">
        <w:rPr>
          <w:rFonts w:cs="Times New Roman"/>
          <w:b w:val="0"/>
          <w:sz w:val="26"/>
        </w:rPr>
        <w:t>điểm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đánh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giá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là</w:t>
      </w:r>
      <w:proofErr w:type="spellEnd"/>
      <w:r w:rsidRPr="008F6769">
        <w:rPr>
          <w:rFonts w:cs="Times New Roman"/>
          <w:b w:val="0"/>
          <w:sz w:val="26"/>
        </w:rPr>
        <w:t xml:space="preserve"> thang 10.</w:t>
      </w:r>
    </w:p>
    <w:p w:rsidR="008F6769" w:rsidRPr="008F6769" w:rsidRDefault="008F6769" w:rsidP="00363611">
      <w:pPr>
        <w:pStyle w:val="ListParagraph"/>
        <w:numPr>
          <w:ilvl w:val="0"/>
          <w:numId w:val="5"/>
        </w:numPr>
        <w:spacing w:before="40" w:after="40" w:line="312" w:lineRule="auto"/>
        <w:ind w:left="284" w:hanging="142"/>
        <w:rPr>
          <w:rFonts w:cs="Times New Roman"/>
          <w:b w:val="0"/>
          <w:sz w:val="26"/>
        </w:rPr>
      </w:pPr>
      <w:proofErr w:type="spellStart"/>
      <w:r w:rsidRPr="008F6769">
        <w:rPr>
          <w:rFonts w:cs="Times New Roman"/>
          <w:b w:val="0"/>
          <w:sz w:val="26"/>
        </w:rPr>
        <w:lastRenderedPageBreak/>
        <w:t>Đánh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giá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điểm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thái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độ</w:t>
      </w:r>
      <w:proofErr w:type="spellEnd"/>
      <w:r w:rsidRPr="008F6769">
        <w:rPr>
          <w:rFonts w:cs="Times New Roman"/>
          <w:b w:val="0"/>
          <w:sz w:val="26"/>
        </w:rPr>
        <w:t xml:space="preserve">, </w:t>
      </w:r>
      <w:proofErr w:type="spellStart"/>
      <w:r w:rsidRPr="008F6769">
        <w:rPr>
          <w:rFonts w:cs="Times New Roman"/>
          <w:b w:val="0"/>
          <w:sz w:val="26"/>
        </w:rPr>
        <w:t>chuyên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cần</w:t>
      </w:r>
      <w:proofErr w:type="spellEnd"/>
      <w:r w:rsidR="000859BA">
        <w:rPr>
          <w:rFonts w:cs="Times New Roman"/>
          <w:b w:val="0"/>
          <w:sz w:val="26"/>
        </w:rPr>
        <w:t xml:space="preserve"> </w:t>
      </w:r>
      <w:proofErr w:type="spellStart"/>
      <w:r w:rsidR="000859BA">
        <w:rPr>
          <w:rFonts w:cs="Times New Roman"/>
          <w:b w:val="0"/>
          <w:sz w:val="26"/>
        </w:rPr>
        <w:t>phải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dựa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vào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Bảng</w:t>
      </w:r>
      <w:proofErr w:type="spellEnd"/>
      <w:r w:rsidRPr="008F6769">
        <w:rPr>
          <w:rFonts w:cs="Times New Roman"/>
          <w:b w:val="0"/>
          <w:sz w:val="26"/>
        </w:rPr>
        <w:t xml:space="preserve"> 1 </w:t>
      </w:r>
      <w:proofErr w:type="spellStart"/>
      <w:r w:rsidRPr="008F6769">
        <w:rPr>
          <w:rFonts w:cs="Times New Roman"/>
          <w:b w:val="0"/>
          <w:sz w:val="26"/>
        </w:rPr>
        <w:t>và</w:t>
      </w:r>
      <w:proofErr w:type="spellEnd"/>
      <w:r w:rsidRPr="008F6769">
        <w:rPr>
          <w:rFonts w:cs="Times New Roman"/>
          <w:b w:val="0"/>
          <w:sz w:val="26"/>
        </w:rPr>
        <w:t xml:space="preserve"> </w:t>
      </w:r>
      <w:proofErr w:type="spellStart"/>
      <w:r w:rsidRPr="008F6769">
        <w:rPr>
          <w:rFonts w:cs="Times New Roman"/>
          <w:b w:val="0"/>
          <w:sz w:val="26"/>
        </w:rPr>
        <w:t>B</w:t>
      </w:r>
      <w:r w:rsidR="000859BA">
        <w:rPr>
          <w:rFonts w:cs="Times New Roman"/>
          <w:b w:val="0"/>
          <w:sz w:val="26"/>
        </w:rPr>
        <w:t>ả</w:t>
      </w:r>
      <w:r w:rsidRPr="008F6769">
        <w:rPr>
          <w:rFonts w:cs="Times New Roman"/>
          <w:b w:val="0"/>
          <w:sz w:val="26"/>
        </w:rPr>
        <w:t>ng</w:t>
      </w:r>
      <w:proofErr w:type="spellEnd"/>
      <w:r w:rsidRPr="008F6769">
        <w:rPr>
          <w:rFonts w:cs="Times New Roman"/>
          <w:b w:val="0"/>
          <w:sz w:val="26"/>
        </w:rPr>
        <w:t xml:space="preserve"> 2:</w:t>
      </w:r>
    </w:p>
    <w:p w:rsidR="009D0119" w:rsidRDefault="008F6769" w:rsidP="00363611">
      <w:pPr>
        <w:spacing w:before="40" w:after="40" w:line="312" w:lineRule="auto"/>
        <w:ind w:left="-142" w:firstLine="426"/>
        <w:rPr>
          <w:rFonts w:ascii="Times New Roman" w:hAnsi="Times New Roman" w:cs="Times New Roman"/>
          <w:sz w:val="26"/>
        </w:rPr>
      </w:pPr>
      <w:r w:rsidRPr="008F6769">
        <w:rPr>
          <w:rFonts w:ascii="Times New Roman" w:hAnsi="Times New Roman" w:cs="Times New Roman"/>
          <w:sz w:val="26"/>
        </w:rPr>
        <w:t xml:space="preserve">+ </w:t>
      </w:r>
      <w:r w:rsidRPr="000859BA">
        <w:rPr>
          <w:rFonts w:ascii="Times New Roman" w:hAnsi="Times New Roman" w:cs="Times New Roman"/>
          <w:b/>
          <w:i/>
          <w:sz w:val="26"/>
        </w:rPr>
        <w:t>Cận trên</w:t>
      </w:r>
      <w:r w:rsidRPr="008F6769">
        <w:rPr>
          <w:rFonts w:ascii="Times New Roman" w:hAnsi="Times New Roman" w:cs="Times New Roman"/>
          <w:sz w:val="26"/>
        </w:rPr>
        <w:t xml:space="preserve">: Nếu </w:t>
      </w:r>
      <w:r w:rsidR="000859BA">
        <w:rPr>
          <w:rFonts w:ascii="Times New Roman" w:hAnsi="Times New Roman" w:cs="Times New Roman"/>
          <w:sz w:val="26"/>
        </w:rPr>
        <w:t>1 sinh viên được 10 điểm khi có 4/5 lần thông đều đánh giá tốt và 4/5 lần thông đều có mức độ hoàn thành trên 75%.</w:t>
      </w:r>
    </w:p>
    <w:p w:rsidR="000859BA" w:rsidRDefault="000859BA" w:rsidP="00363611">
      <w:pPr>
        <w:spacing w:before="40" w:after="40" w:line="312" w:lineRule="auto"/>
        <w:ind w:left="-142" w:firstLine="42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+ </w:t>
      </w:r>
      <w:r w:rsidRPr="000859BA">
        <w:rPr>
          <w:rFonts w:ascii="Times New Roman" w:hAnsi="Times New Roman" w:cs="Times New Roman"/>
          <w:b/>
          <w:i/>
          <w:sz w:val="26"/>
        </w:rPr>
        <w:t>Cận dưới</w:t>
      </w:r>
      <w:r>
        <w:rPr>
          <w:rFonts w:ascii="Times New Roman" w:hAnsi="Times New Roman" w:cs="Times New Roman"/>
          <w:sz w:val="26"/>
        </w:rPr>
        <w:t>: Nếu 1 sinh viên không được đưa ra bảo vệ (làm lại đồ án) khi có 4/5 lần thông đều đánh giá yếu và 4/5 lần thông đều có mức độ hoàn thành dưới 25%.</w:t>
      </w:r>
    </w:p>
    <w:p w:rsidR="000859BA" w:rsidRDefault="000859BA" w:rsidP="00363611">
      <w:pPr>
        <w:spacing w:before="40" w:after="40" w:line="312" w:lineRule="auto"/>
        <w:ind w:left="-142" w:firstLine="42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+ Các mức khác do giáo viên hướng dẫn quyết định.</w:t>
      </w:r>
    </w:p>
    <w:p w:rsidR="006B7894" w:rsidRDefault="006B7894" w:rsidP="00363611">
      <w:pPr>
        <w:spacing w:before="40" w:after="40" w:line="312" w:lineRule="auto"/>
        <w:ind w:left="-142" w:firstLine="425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Bộ môn</w:t>
      </w:r>
      <w:r w:rsidR="00D4054E">
        <w:rPr>
          <w:rFonts w:ascii="Times New Roman" w:hAnsi="Times New Roman" w:cs="Times New Roman"/>
          <w:sz w:val="26"/>
        </w:rPr>
        <w:t xml:space="preserve"> phụ trách</w:t>
      </w:r>
      <w:r>
        <w:rPr>
          <w:rFonts w:ascii="Times New Roman" w:hAnsi="Times New Roman" w:cs="Times New Roman"/>
          <w:sz w:val="26"/>
        </w:rPr>
        <w:t xml:space="preserve"> (Cơ sở/XD/GT)</w:t>
      </w:r>
    </w:p>
    <w:p w:rsidR="006B7894" w:rsidRDefault="006B7894" w:rsidP="00363611">
      <w:pPr>
        <w:spacing w:before="40" w:after="40" w:line="312" w:lineRule="auto"/>
        <w:ind w:left="-142" w:firstLine="425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Trưởng bộ môn</w:t>
      </w:r>
    </w:p>
    <w:p w:rsidR="006B7894" w:rsidRDefault="006B7894" w:rsidP="00363611">
      <w:pPr>
        <w:spacing w:before="40" w:after="40" w:line="312" w:lineRule="auto"/>
        <w:ind w:left="-142" w:firstLine="425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(đã kí)</w:t>
      </w:r>
    </w:p>
    <w:p w:rsidR="006B7894" w:rsidRDefault="006B7894" w:rsidP="006B7894">
      <w:pPr>
        <w:spacing w:line="276" w:lineRule="auto"/>
        <w:ind w:left="-142" w:firstLine="426"/>
        <w:jc w:val="center"/>
        <w:rPr>
          <w:rFonts w:ascii="Times New Roman" w:hAnsi="Times New Roman" w:cs="Times New Roman"/>
          <w:sz w:val="26"/>
        </w:rPr>
      </w:pPr>
    </w:p>
    <w:p w:rsidR="008D2D3C" w:rsidRDefault="008D2D3C">
      <w:pPr>
        <w:rPr>
          <w:rFonts w:ascii="Times New Roman" w:hAnsi="Times New Roman" w:cs="Times New Roman"/>
          <w:b/>
          <w:sz w:val="26"/>
          <w:szCs w:val="28"/>
          <w:lang w:val="en-US"/>
        </w:rPr>
      </w:pPr>
      <w:r>
        <w:rPr>
          <w:rFonts w:ascii="Times New Roman" w:hAnsi="Times New Roman" w:cs="Times New Roman"/>
          <w:b/>
          <w:sz w:val="26"/>
          <w:szCs w:val="28"/>
          <w:lang w:val="en-US"/>
        </w:rPr>
        <w:br w:type="page"/>
      </w:r>
    </w:p>
    <w:p w:rsidR="000859BA" w:rsidRDefault="000859BA" w:rsidP="000859B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0859BA">
        <w:rPr>
          <w:rFonts w:ascii="Times New Roman" w:hAnsi="Times New Roman" w:cs="Times New Roman"/>
          <w:b/>
          <w:sz w:val="26"/>
          <w:szCs w:val="28"/>
          <w:lang w:val="en-US"/>
        </w:rPr>
        <w:lastRenderedPageBreak/>
        <w:t>PHẦN 2. NỘI DUNG ĐẦU ĐỀ ĐỒ ÁN</w:t>
      </w:r>
    </w:p>
    <w:p w:rsidR="006B7894" w:rsidRPr="000859BA" w:rsidRDefault="006B7894" w:rsidP="000859B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6"/>
          <w:szCs w:val="28"/>
          <w:lang w:val="en-US"/>
        </w:rPr>
        <w:t xml:space="preserve">( </w:t>
      </w:r>
      <w:proofErr w:type="spellStart"/>
      <w:r w:rsidR="00BF56E9">
        <w:rPr>
          <w:rFonts w:ascii="Times New Roman" w:hAnsi="Times New Roman" w:cs="Times New Roman"/>
          <w:i/>
          <w:sz w:val="26"/>
          <w:szCs w:val="28"/>
          <w:lang w:val="en-US"/>
        </w:rPr>
        <w:t>Đã</w:t>
      </w:r>
      <w:proofErr w:type="spellEnd"/>
      <w:proofErr w:type="gramEnd"/>
      <w:r w:rsidR="00BF56E9">
        <w:rPr>
          <w:rFonts w:ascii="Times New Roman" w:hAnsi="Times New Roman" w:cs="Times New Roman"/>
          <w:i/>
          <w:sz w:val="26"/>
          <w:szCs w:val="28"/>
          <w:lang w:val="en-US"/>
        </w:rPr>
        <w:t xml:space="preserve"> </w:t>
      </w:r>
      <w:proofErr w:type="spellStart"/>
      <w:r w:rsidR="00BF56E9">
        <w:rPr>
          <w:rFonts w:ascii="Times New Roman" w:hAnsi="Times New Roman" w:cs="Times New Roman"/>
          <w:i/>
          <w:sz w:val="26"/>
          <w:szCs w:val="28"/>
          <w:lang w:val="en-US"/>
        </w:rPr>
        <w:t>giao</w:t>
      </w:r>
      <w:proofErr w:type="spellEnd"/>
      <w:r w:rsidR="00BF56E9">
        <w:rPr>
          <w:rFonts w:ascii="Times New Roman" w:hAnsi="Times New Roman" w:cs="Times New Roman"/>
          <w:i/>
          <w:sz w:val="26"/>
          <w:szCs w:val="28"/>
          <w:lang w:val="en-US"/>
        </w:rPr>
        <w:t xml:space="preserve"> </w:t>
      </w:r>
      <w:proofErr w:type="spellStart"/>
      <w:r w:rsidR="00BF56E9">
        <w:rPr>
          <w:rFonts w:ascii="Times New Roman" w:hAnsi="Times New Roman" w:cs="Times New Roman"/>
          <w:i/>
          <w:sz w:val="26"/>
          <w:szCs w:val="28"/>
          <w:lang w:val="en-US"/>
        </w:rPr>
        <w:t>rồi</w:t>
      </w:r>
      <w:proofErr w:type="spellEnd"/>
      <w:r>
        <w:rPr>
          <w:rFonts w:ascii="Times New Roman" w:hAnsi="Times New Roman" w:cs="Times New Roman"/>
          <w:b/>
          <w:sz w:val="26"/>
          <w:szCs w:val="28"/>
          <w:lang w:val="en-US"/>
        </w:rPr>
        <w:t>)</w:t>
      </w:r>
    </w:p>
    <w:p w:rsidR="000859BA" w:rsidRPr="000859BA" w:rsidRDefault="000859BA" w:rsidP="009D0119">
      <w:pPr>
        <w:ind w:left="0" w:firstLine="0"/>
        <w:rPr>
          <w:rFonts w:ascii="Times New Roman" w:hAnsi="Times New Roman" w:cs="Times New Roman"/>
          <w:b/>
          <w:i/>
          <w:sz w:val="26"/>
        </w:rPr>
      </w:pPr>
      <w:r w:rsidRPr="000859BA">
        <w:rPr>
          <w:rFonts w:ascii="Times New Roman" w:hAnsi="Times New Roman" w:cs="Times New Roman"/>
          <w:b/>
          <w:i/>
          <w:sz w:val="26"/>
        </w:rPr>
        <w:t>Nhóm số:......</w:t>
      </w:r>
    </w:p>
    <w:p w:rsidR="006B7894" w:rsidRDefault="006B7894" w:rsidP="006B7894">
      <w:pPr>
        <w:pStyle w:val="ListParagraph"/>
        <w:numPr>
          <w:ilvl w:val="0"/>
          <w:numId w:val="0"/>
        </w:numPr>
        <w:spacing w:line="276" w:lineRule="auto"/>
        <w:jc w:val="center"/>
        <w:rPr>
          <w:rFonts w:cs="Times New Roman"/>
          <w:sz w:val="26"/>
        </w:rPr>
      </w:pPr>
      <w:bookmarkStart w:id="0" w:name="_GoBack"/>
      <w:bookmarkEnd w:id="0"/>
    </w:p>
    <w:p w:rsidR="006B7894" w:rsidRDefault="006B7894" w:rsidP="006B7894">
      <w:pPr>
        <w:pStyle w:val="ListParagraph"/>
        <w:numPr>
          <w:ilvl w:val="0"/>
          <w:numId w:val="0"/>
        </w:numPr>
        <w:spacing w:line="276" w:lineRule="auto"/>
        <w:jc w:val="center"/>
        <w:rPr>
          <w:rFonts w:cs="Times New Roman"/>
          <w:sz w:val="26"/>
        </w:rPr>
      </w:pPr>
    </w:p>
    <w:p w:rsidR="006B7894" w:rsidRPr="006B7894" w:rsidRDefault="006B7894" w:rsidP="006B7894">
      <w:pPr>
        <w:pStyle w:val="ListParagraph"/>
        <w:numPr>
          <w:ilvl w:val="0"/>
          <w:numId w:val="0"/>
        </w:numPr>
        <w:spacing w:line="276" w:lineRule="auto"/>
        <w:jc w:val="center"/>
        <w:rPr>
          <w:rFonts w:cs="Times New Roman"/>
          <w:sz w:val="26"/>
        </w:rPr>
      </w:pPr>
    </w:p>
    <w:p w:rsidR="006A0D61" w:rsidRDefault="006A0D61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D4054E" w:rsidRDefault="00D4054E" w:rsidP="00284B8D">
      <w:pPr>
        <w:pStyle w:val="ListParagraph"/>
        <w:numPr>
          <w:ilvl w:val="0"/>
          <w:numId w:val="0"/>
        </w:numPr>
        <w:spacing w:line="276" w:lineRule="auto"/>
        <w:ind w:left="5040" w:firstLine="720"/>
        <w:rPr>
          <w:rFonts w:cs="Times New Roman"/>
        </w:rPr>
      </w:pPr>
    </w:p>
    <w:p w:rsidR="000A1A34" w:rsidRPr="00D4054E" w:rsidRDefault="000A1A34" w:rsidP="00D4054E">
      <w:pPr>
        <w:spacing w:before="60" w:line="276" w:lineRule="auto"/>
        <w:ind w:left="-142" w:firstLine="425"/>
        <w:jc w:val="center"/>
        <w:rPr>
          <w:rFonts w:ascii="Times New Roman" w:hAnsi="Times New Roman" w:cs="Times New Roman"/>
          <w:sz w:val="26"/>
        </w:rPr>
      </w:pPr>
    </w:p>
    <w:sectPr w:rsidR="000A1A34" w:rsidRPr="00D4054E" w:rsidSect="00584B83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95" w:rsidRDefault="00D15295" w:rsidP="00C4645D">
      <w:pPr>
        <w:spacing w:before="0" w:line="240" w:lineRule="auto"/>
      </w:pPr>
      <w:r>
        <w:separator/>
      </w:r>
    </w:p>
  </w:endnote>
  <w:endnote w:type="continuationSeparator" w:id="0">
    <w:p w:rsidR="00D15295" w:rsidRDefault="00D15295" w:rsidP="00C4645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5D" w:rsidRPr="00C4645D" w:rsidRDefault="00C4645D" w:rsidP="00C4645D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Mỗi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lần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kiểm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trả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nhóm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phải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mang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theo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Bản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này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và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sẽ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được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đóng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vào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đầu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quyển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thuyết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minh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khi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hoàn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thành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đồ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án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95" w:rsidRDefault="00D15295" w:rsidP="00C4645D">
      <w:pPr>
        <w:spacing w:before="0" w:line="240" w:lineRule="auto"/>
      </w:pPr>
      <w:r>
        <w:separator/>
      </w:r>
    </w:p>
  </w:footnote>
  <w:footnote w:type="continuationSeparator" w:id="0">
    <w:p w:rsidR="00D15295" w:rsidRDefault="00D15295" w:rsidP="00C4645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2pt;visibility:visible" o:bullet="t">
        <v:imagedata r:id="rId1" o:title=""/>
      </v:shape>
    </w:pict>
  </w:numPicBullet>
  <w:abstractNum w:abstractNumId="0" w15:restartNumberingAfterBreak="0">
    <w:nsid w:val="19B14864"/>
    <w:multiLevelType w:val="hybridMultilevel"/>
    <w:tmpl w:val="C61A68EA"/>
    <w:lvl w:ilvl="0" w:tplc="5BD2036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6931"/>
    <w:multiLevelType w:val="hybridMultilevel"/>
    <w:tmpl w:val="A0183092"/>
    <w:lvl w:ilvl="0" w:tplc="06A41F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704F"/>
    <w:multiLevelType w:val="hybridMultilevel"/>
    <w:tmpl w:val="40461CBC"/>
    <w:lvl w:ilvl="0" w:tplc="A67AF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940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045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0E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8E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41B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542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86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85B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666D4D"/>
    <w:multiLevelType w:val="hybridMultilevel"/>
    <w:tmpl w:val="87541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32DF4"/>
    <w:multiLevelType w:val="hybridMultilevel"/>
    <w:tmpl w:val="20384E28"/>
    <w:lvl w:ilvl="0" w:tplc="AA4A7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E25B2"/>
    <w:multiLevelType w:val="hybridMultilevel"/>
    <w:tmpl w:val="87541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A6F"/>
    <w:rsid w:val="00006116"/>
    <w:rsid w:val="00020E6F"/>
    <w:rsid w:val="00056D55"/>
    <w:rsid w:val="00066DE9"/>
    <w:rsid w:val="000859BA"/>
    <w:rsid w:val="000A1A34"/>
    <w:rsid w:val="000B47D1"/>
    <w:rsid w:val="000C3D8C"/>
    <w:rsid w:val="000C63B4"/>
    <w:rsid w:val="000E2767"/>
    <w:rsid w:val="000E7373"/>
    <w:rsid w:val="000F16C6"/>
    <w:rsid w:val="00114AD6"/>
    <w:rsid w:val="00116194"/>
    <w:rsid w:val="001355DA"/>
    <w:rsid w:val="00151088"/>
    <w:rsid w:val="00173B08"/>
    <w:rsid w:val="00174487"/>
    <w:rsid w:val="0018439E"/>
    <w:rsid w:val="001A7420"/>
    <w:rsid w:val="001A7FCC"/>
    <w:rsid w:val="001C0B56"/>
    <w:rsid w:val="001C3BD1"/>
    <w:rsid w:val="001E1E55"/>
    <w:rsid w:val="001F6C73"/>
    <w:rsid w:val="001F7CF5"/>
    <w:rsid w:val="00201A82"/>
    <w:rsid w:val="00236536"/>
    <w:rsid w:val="002736DE"/>
    <w:rsid w:val="002847FA"/>
    <w:rsid w:val="00284B8D"/>
    <w:rsid w:val="00297E48"/>
    <w:rsid w:val="002B51B5"/>
    <w:rsid w:val="002D32A0"/>
    <w:rsid w:val="002E1DEF"/>
    <w:rsid w:val="00331A0B"/>
    <w:rsid w:val="00363611"/>
    <w:rsid w:val="00371736"/>
    <w:rsid w:val="003865B8"/>
    <w:rsid w:val="00394E9D"/>
    <w:rsid w:val="003D7160"/>
    <w:rsid w:val="003E060E"/>
    <w:rsid w:val="003E25D6"/>
    <w:rsid w:val="00402199"/>
    <w:rsid w:val="004103D6"/>
    <w:rsid w:val="004528CA"/>
    <w:rsid w:val="00455391"/>
    <w:rsid w:val="004824AA"/>
    <w:rsid w:val="00487A6F"/>
    <w:rsid w:val="004A2D90"/>
    <w:rsid w:val="004C1F3A"/>
    <w:rsid w:val="00500C29"/>
    <w:rsid w:val="0050332C"/>
    <w:rsid w:val="00505228"/>
    <w:rsid w:val="0050602E"/>
    <w:rsid w:val="00506151"/>
    <w:rsid w:val="00527B2C"/>
    <w:rsid w:val="005302DE"/>
    <w:rsid w:val="00584B83"/>
    <w:rsid w:val="005942FE"/>
    <w:rsid w:val="00594FAE"/>
    <w:rsid w:val="005B4620"/>
    <w:rsid w:val="005B473C"/>
    <w:rsid w:val="005C11AE"/>
    <w:rsid w:val="005C5183"/>
    <w:rsid w:val="005D0B34"/>
    <w:rsid w:val="0060721D"/>
    <w:rsid w:val="006076E1"/>
    <w:rsid w:val="0063265C"/>
    <w:rsid w:val="00680C3C"/>
    <w:rsid w:val="006827A4"/>
    <w:rsid w:val="006A0D61"/>
    <w:rsid w:val="006B7894"/>
    <w:rsid w:val="006B7FFE"/>
    <w:rsid w:val="006E3DCA"/>
    <w:rsid w:val="00702406"/>
    <w:rsid w:val="007163B8"/>
    <w:rsid w:val="00733731"/>
    <w:rsid w:val="00761AB4"/>
    <w:rsid w:val="00764ABD"/>
    <w:rsid w:val="00781EEE"/>
    <w:rsid w:val="007A1A28"/>
    <w:rsid w:val="007B5105"/>
    <w:rsid w:val="007D510A"/>
    <w:rsid w:val="008051E3"/>
    <w:rsid w:val="00814B5D"/>
    <w:rsid w:val="00841EAF"/>
    <w:rsid w:val="008569F1"/>
    <w:rsid w:val="0087270E"/>
    <w:rsid w:val="0088744D"/>
    <w:rsid w:val="008949DE"/>
    <w:rsid w:val="008A3494"/>
    <w:rsid w:val="008A7DD6"/>
    <w:rsid w:val="008B78BD"/>
    <w:rsid w:val="008C0E68"/>
    <w:rsid w:val="008D2D3C"/>
    <w:rsid w:val="008D5D66"/>
    <w:rsid w:val="008F5EE4"/>
    <w:rsid w:val="008F6769"/>
    <w:rsid w:val="00921446"/>
    <w:rsid w:val="00926720"/>
    <w:rsid w:val="00993910"/>
    <w:rsid w:val="009965C4"/>
    <w:rsid w:val="009B6E5A"/>
    <w:rsid w:val="009C4ADB"/>
    <w:rsid w:val="009C4E7A"/>
    <w:rsid w:val="009D0119"/>
    <w:rsid w:val="00A35249"/>
    <w:rsid w:val="00A44D22"/>
    <w:rsid w:val="00AA20F9"/>
    <w:rsid w:val="00AC3CB8"/>
    <w:rsid w:val="00AC7006"/>
    <w:rsid w:val="00B1570B"/>
    <w:rsid w:val="00B2106B"/>
    <w:rsid w:val="00B26E90"/>
    <w:rsid w:val="00B304C5"/>
    <w:rsid w:val="00B470E0"/>
    <w:rsid w:val="00B52B31"/>
    <w:rsid w:val="00B674A7"/>
    <w:rsid w:val="00B82672"/>
    <w:rsid w:val="00BB4D28"/>
    <w:rsid w:val="00BF56E9"/>
    <w:rsid w:val="00BF6E75"/>
    <w:rsid w:val="00BF76D4"/>
    <w:rsid w:val="00C110F3"/>
    <w:rsid w:val="00C1483D"/>
    <w:rsid w:val="00C330C6"/>
    <w:rsid w:val="00C439AF"/>
    <w:rsid w:val="00C4645D"/>
    <w:rsid w:val="00C72DED"/>
    <w:rsid w:val="00CD3696"/>
    <w:rsid w:val="00CF4DDB"/>
    <w:rsid w:val="00D15295"/>
    <w:rsid w:val="00D4054E"/>
    <w:rsid w:val="00DC4985"/>
    <w:rsid w:val="00DD5567"/>
    <w:rsid w:val="00DE4954"/>
    <w:rsid w:val="00DF6941"/>
    <w:rsid w:val="00E01080"/>
    <w:rsid w:val="00E030AA"/>
    <w:rsid w:val="00E07CC7"/>
    <w:rsid w:val="00E2314F"/>
    <w:rsid w:val="00E32F72"/>
    <w:rsid w:val="00E33D0C"/>
    <w:rsid w:val="00E37AE8"/>
    <w:rsid w:val="00E61A6E"/>
    <w:rsid w:val="00E65CF8"/>
    <w:rsid w:val="00E9036E"/>
    <w:rsid w:val="00EB35A1"/>
    <w:rsid w:val="00ED13FD"/>
    <w:rsid w:val="00EF626A"/>
    <w:rsid w:val="00F50A28"/>
    <w:rsid w:val="00F9284D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DC9B268"/>
  <w15:docId w15:val="{1808E019-5841-41F6-AC72-18537509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00" w:lineRule="auto"/>
        <w:ind w:left="108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36E"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3"/>
    <w:basedOn w:val="Normal"/>
    <w:uiPriority w:val="34"/>
    <w:qFormat/>
    <w:rsid w:val="00761AB4"/>
    <w:pPr>
      <w:numPr>
        <w:numId w:val="1"/>
      </w:numPr>
      <w:spacing w:line="360" w:lineRule="auto"/>
      <w:contextualSpacing/>
    </w:pPr>
    <w:rPr>
      <w:rFonts w:ascii="Times New Roman" w:hAnsi="Times New Roman"/>
      <w:b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487A6F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6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DE"/>
    <w:rPr>
      <w:rFonts w:ascii="Tahoma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C46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45D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C46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45D"/>
    <w:rPr>
      <w:lang w:val="pt-BR"/>
    </w:rPr>
  </w:style>
  <w:style w:type="paragraph" w:styleId="BodyTextIndent2">
    <w:name w:val="Body Text Indent 2"/>
    <w:basedOn w:val="Normal"/>
    <w:link w:val="BodyTextIndent2Char"/>
    <w:unhideWhenUsed/>
    <w:rsid w:val="004528CA"/>
    <w:pPr>
      <w:spacing w:before="0" w:after="120" w:line="480" w:lineRule="auto"/>
      <w:ind w:left="360" w:firstLine="0"/>
      <w:jc w:val="center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528CA"/>
    <w:rPr>
      <w:rFonts w:ascii="Calibri" w:eastAsia="Calibri" w:hAnsi="Calibri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9468-B55A-4BE9-AE6A-71991A70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0946677000-0936361587-0978881587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</dc:creator>
  <cp:lastModifiedBy>ngoclong.dhv@outlook.com</cp:lastModifiedBy>
  <cp:revision>114</cp:revision>
  <cp:lastPrinted>2017-11-10T17:03:00Z</cp:lastPrinted>
  <dcterms:created xsi:type="dcterms:W3CDTF">2016-11-13T02:35:00Z</dcterms:created>
  <dcterms:modified xsi:type="dcterms:W3CDTF">2017-11-13T06:15:00Z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